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6EC4" w14:textId="133B47F1" w:rsidR="236434B1" w:rsidRDefault="236434B1" w:rsidP="236434B1">
      <w:pPr>
        <w:rPr>
          <w:rFonts w:ascii="Times New Roman" w:eastAsia="Times New Roman" w:hAnsi="Times New Roman" w:cs="Times New Roman"/>
        </w:rPr>
      </w:pPr>
    </w:p>
    <w:p w14:paraId="0D3B5F21" w14:textId="18159108" w:rsidR="29CFF3FB" w:rsidRDefault="29CFF3FB" w:rsidP="236434B1">
      <w:pPr>
        <w:pBdr>
          <w:top w:val="single" w:sz="24" w:space="1" w:color="auto"/>
          <w:left w:val="single" w:sz="24" w:space="4" w:color="auto"/>
          <w:bottom w:val="single" w:sz="24" w:space="1" w:color="auto"/>
          <w:right w:val="single" w:sz="24" w:space="4" w:color="auto"/>
        </w:pBdr>
        <w:rPr>
          <w:rFonts w:ascii="Times New Roman" w:eastAsia="Times New Roman" w:hAnsi="Times New Roman" w:cs="Times New Roman"/>
          <w:sz w:val="48"/>
          <w:szCs w:val="48"/>
        </w:rPr>
      </w:pPr>
      <w:r>
        <w:rPr>
          <w:noProof/>
        </w:rPr>
        <w:drawing>
          <wp:inline distT="0" distB="0" distL="0" distR="0" wp14:anchorId="6F3BBE71" wp14:editId="5AB651FC">
            <wp:extent cx="865621" cy="1047750"/>
            <wp:effectExtent l="0" t="0" r="0" b="0"/>
            <wp:docPr id="1892485838" name="Picture 189248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85838" name="Picture 1892485838"/>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865621" cy="1047750"/>
                    </a:xfrm>
                    <a:prstGeom prst="rect">
                      <a:avLst/>
                    </a:prstGeom>
                  </pic:spPr>
                </pic:pic>
              </a:graphicData>
            </a:graphic>
          </wp:inline>
        </w:drawing>
      </w:r>
      <w:r>
        <w:tab/>
      </w:r>
      <w:r>
        <w:tab/>
      </w:r>
      <w:r>
        <w:tab/>
      </w:r>
      <w:r w:rsidRPr="236434B1">
        <w:rPr>
          <w:rFonts w:ascii="Times New Roman" w:eastAsia="Times New Roman" w:hAnsi="Times New Roman" w:cs="Times New Roman"/>
          <w:sz w:val="48"/>
          <w:szCs w:val="48"/>
        </w:rPr>
        <w:t>Security Plan</w:t>
      </w:r>
    </w:p>
    <w:p w14:paraId="6F287A6B" w14:textId="384ED47B" w:rsidR="29CFF3FB" w:rsidRDefault="29CFF3FB" w:rsidP="236434B1">
      <w:pPr>
        <w:pBdr>
          <w:top w:val="single" w:sz="24" w:space="1" w:color="auto"/>
          <w:left w:val="single" w:sz="24" w:space="4" w:color="auto"/>
          <w:bottom w:val="single" w:sz="24" w:space="1" w:color="auto"/>
          <w:right w:val="single" w:sz="24" w:space="4" w:color="auto"/>
        </w:pBdr>
        <w:jc w:val="center"/>
        <w:rPr>
          <w:rFonts w:ascii="Times New Roman" w:eastAsia="Times New Roman" w:hAnsi="Times New Roman" w:cs="Times New Roman"/>
          <w:sz w:val="20"/>
          <w:szCs w:val="20"/>
        </w:rPr>
      </w:pPr>
      <w:r w:rsidRPr="236434B1">
        <w:rPr>
          <w:rFonts w:ascii="Times New Roman" w:eastAsia="Times New Roman" w:hAnsi="Times New Roman" w:cs="Times New Roman"/>
          <w:sz w:val="48"/>
          <w:szCs w:val="48"/>
        </w:rPr>
        <w:t xml:space="preserve">    Tread-Movement Inc. </w:t>
      </w:r>
    </w:p>
    <w:p w14:paraId="44C5BC55" w14:textId="357A9A4B" w:rsidR="29CFF3FB" w:rsidRDefault="29CFF3FB" w:rsidP="236434B1">
      <w:pPr>
        <w:rPr>
          <w:rFonts w:ascii="Times New Roman" w:eastAsia="Times New Roman" w:hAnsi="Times New Roman" w:cs="Times New Roman"/>
          <w:sz w:val="22"/>
          <w:szCs w:val="22"/>
        </w:rPr>
      </w:pPr>
      <w:r w:rsidRPr="236434B1">
        <w:rPr>
          <w:rFonts w:ascii="Times New Roman" w:eastAsia="Times New Roman" w:hAnsi="Times New Roman" w:cs="Times New Roman"/>
          <w:sz w:val="22"/>
          <w:szCs w:val="22"/>
        </w:rPr>
        <w:t>Date</w:t>
      </w:r>
      <w:r w:rsidR="001C384B">
        <w:rPr>
          <w:rFonts w:ascii="Times New Roman" w:eastAsia="Times New Roman" w:hAnsi="Times New Roman" w:cs="Times New Roman"/>
          <w:sz w:val="22"/>
          <w:szCs w:val="22"/>
        </w:rPr>
        <w:t>-</w:t>
      </w:r>
      <w:r w:rsidR="132EACCE" w:rsidRPr="236434B1">
        <w:rPr>
          <w:rFonts w:ascii="Times New Roman" w:eastAsia="Times New Roman" w:hAnsi="Times New Roman" w:cs="Times New Roman"/>
          <w:sz w:val="22"/>
          <w:szCs w:val="22"/>
        </w:rPr>
        <w:t>12/16/2024</w:t>
      </w:r>
    </w:p>
    <w:p w14:paraId="349BC39F" w14:textId="6ACDFE14" w:rsidR="29CFF3FB" w:rsidRDefault="29CFF3FB" w:rsidP="236434B1">
      <w:pPr>
        <w:rPr>
          <w:rFonts w:ascii="Times New Roman" w:eastAsia="Times New Roman" w:hAnsi="Times New Roman" w:cs="Times New Roman"/>
          <w:sz w:val="22"/>
          <w:szCs w:val="22"/>
        </w:rPr>
      </w:pPr>
      <w:r w:rsidRPr="236434B1">
        <w:rPr>
          <w:rFonts w:ascii="Times New Roman" w:eastAsia="Times New Roman" w:hAnsi="Times New Roman" w:cs="Times New Roman"/>
          <w:sz w:val="22"/>
          <w:szCs w:val="22"/>
        </w:rPr>
        <w:t>Policy number</w:t>
      </w:r>
      <w:r w:rsidR="001C384B">
        <w:rPr>
          <w:rFonts w:ascii="Times New Roman" w:eastAsia="Times New Roman" w:hAnsi="Times New Roman" w:cs="Times New Roman"/>
          <w:sz w:val="22"/>
          <w:szCs w:val="22"/>
        </w:rPr>
        <w:t>-</w:t>
      </w:r>
      <w:r w:rsidR="6281F628" w:rsidRPr="236434B1">
        <w:rPr>
          <w:rFonts w:ascii="Times New Roman" w:eastAsia="Times New Roman" w:hAnsi="Times New Roman" w:cs="Times New Roman"/>
          <w:sz w:val="22"/>
          <w:szCs w:val="22"/>
        </w:rPr>
        <w:t xml:space="preserve"> </w:t>
      </w:r>
      <w:r w:rsidR="00E222D0">
        <w:rPr>
          <w:rFonts w:ascii="Times New Roman" w:eastAsia="Times New Roman" w:hAnsi="Times New Roman" w:cs="Times New Roman"/>
          <w:sz w:val="22"/>
          <w:szCs w:val="22"/>
        </w:rPr>
        <w:t>Sp20240207</w:t>
      </w:r>
      <w:r w:rsidR="6281F628" w:rsidRPr="236434B1">
        <w:rPr>
          <w:rFonts w:ascii="Times New Roman" w:eastAsia="Times New Roman" w:hAnsi="Times New Roman" w:cs="Times New Roman"/>
          <w:sz w:val="22"/>
          <w:szCs w:val="22"/>
        </w:rPr>
        <w:t>-911</w:t>
      </w:r>
    </w:p>
    <w:p w14:paraId="591996D8" w14:textId="40AC2E1E" w:rsidR="29CFF3FB" w:rsidRDefault="29CFF3FB" w:rsidP="236434B1">
      <w:pPr>
        <w:rPr>
          <w:rFonts w:ascii="Times New Roman" w:eastAsia="Times New Roman" w:hAnsi="Times New Roman" w:cs="Times New Roman"/>
          <w:sz w:val="22"/>
          <w:szCs w:val="22"/>
        </w:rPr>
      </w:pPr>
      <w:r w:rsidRPr="236434B1">
        <w:rPr>
          <w:rFonts w:ascii="Times New Roman" w:eastAsia="Times New Roman" w:hAnsi="Times New Roman" w:cs="Times New Roman"/>
          <w:sz w:val="22"/>
          <w:szCs w:val="22"/>
        </w:rPr>
        <w:t xml:space="preserve">Last Updated </w:t>
      </w:r>
      <w:r w:rsidR="001C384B">
        <w:rPr>
          <w:rFonts w:ascii="Times New Roman" w:eastAsia="Times New Roman" w:hAnsi="Times New Roman" w:cs="Times New Roman"/>
          <w:sz w:val="22"/>
          <w:szCs w:val="22"/>
        </w:rPr>
        <w:t>-</w:t>
      </w:r>
      <w:r w:rsidRPr="236434B1">
        <w:rPr>
          <w:rFonts w:ascii="Times New Roman" w:eastAsia="Times New Roman" w:hAnsi="Times New Roman" w:cs="Times New Roman"/>
          <w:sz w:val="22"/>
          <w:szCs w:val="22"/>
        </w:rPr>
        <w:t xml:space="preserve"> </w:t>
      </w:r>
      <w:r w:rsidR="060AA862" w:rsidRPr="236434B1">
        <w:rPr>
          <w:rFonts w:ascii="Times New Roman" w:eastAsia="Times New Roman" w:hAnsi="Times New Roman" w:cs="Times New Roman"/>
          <w:sz w:val="22"/>
          <w:szCs w:val="22"/>
        </w:rPr>
        <w:t>12</w:t>
      </w:r>
      <w:r w:rsidRPr="236434B1">
        <w:rPr>
          <w:rFonts w:ascii="Times New Roman" w:eastAsia="Times New Roman" w:hAnsi="Times New Roman" w:cs="Times New Roman"/>
          <w:sz w:val="22"/>
          <w:szCs w:val="22"/>
        </w:rPr>
        <w:t>/18/202</w:t>
      </w:r>
      <w:r w:rsidR="2F3B5ADE" w:rsidRPr="236434B1">
        <w:rPr>
          <w:rFonts w:ascii="Times New Roman" w:eastAsia="Times New Roman" w:hAnsi="Times New Roman" w:cs="Times New Roman"/>
          <w:sz w:val="22"/>
          <w:szCs w:val="22"/>
        </w:rPr>
        <w:t>4</w:t>
      </w:r>
    </w:p>
    <w:p w14:paraId="2AF32C41" w14:textId="77777777" w:rsidR="002F0773" w:rsidRPr="002F0773" w:rsidRDefault="29CFF3FB" w:rsidP="236434B1">
      <w:pPr>
        <w:pStyle w:val="ListParagraph"/>
        <w:numPr>
          <w:ilvl w:val="0"/>
          <w:numId w:val="26"/>
        </w:numPr>
        <w:shd w:val="clear" w:color="auto" w:fill="FFFFFF" w:themeFill="background1"/>
        <w:spacing w:beforeAutospacing="1" w:afterAutospacing="1" w:line="240" w:lineRule="auto"/>
        <w:ind w:left="360"/>
        <w:rPr>
          <w:rFonts w:ascii="Times New Roman" w:eastAsia="Times New Roman" w:hAnsi="Times New Roman" w:cs="Times New Roman"/>
        </w:rPr>
      </w:pPr>
      <w:r w:rsidRPr="527666E9">
        <w:rPr>
          <w:rFonts w:ascii="Times New Roman" w:eastAsia="Times New Roman" w:hAnsi="Times New Roman" w:cs="Times New Roman"/>
          <w:b/>
          <w:bCs/>
          <w:sz w:val="28"/>
          <w:szCs w:val="28"/>
        </w:rPr>
        <w:t xml:space="preserve">Objectives and Scope </w:t>
      </w:r>
    </w:p>
    <w:p w14:paraId="7F7B510C" w14:textId="77777777" w:rsidR="001C384B" w:rsidRDefault="29CFF3FB" w:rsidP="002F0773">
      <w:pPr>
        <w:pStyle w:val="ListParagraph"/>
        <w:shd w:val="clear" w:color="auto" w:fill="FFFFFF" w:themeFill="background1"/>
        <w:spacing w:beforeAutospacing="1" w:afterAutospacing="1" w:line="240" w:lineRule="auto"/>
        <w:ind w:left="360"/>
        <w:rPr>
          <w:rFonts w:ascii="Times New Roman" w:eastAsia="Times New Roman" w:hAnsi="Times New Roman" w:cs="Times New Roman"/>
          <w:color w:val="000000" w:themeColor="text1"/>
        </w:rPr>
      </w:pPr>
      <w:r>
        <w:br/>
      </w:r>
      <w:r w:rsidR="678DD0F1" w:rsidRPr="527666E9">
        <w:rPr>
          <w:rFonts w:ascii="Times New Roman" w:eastAsia="Times New Roman" w:hAnsi="Times New Roman" w:cs="Times New Roman"/>
          <w:color w:val="000000" w:themeColor="text1"/>
        </w:rPr>
        <w:t xml:space="preserve">The objective of the Tread-Movement Security Plan is to establish a robust framework for safeguarding the organization’s assets, including digital infrastructure, physical resources, and personnel. </w:t>
      </w:r>
    </w:p>
    <w:p w14:paraId="307E11AF" w14:textId="354185DA" w:rsidR="236434B1" w:rsidRPr="00E222D0" w:rsidRDefault="678DD0F1" w:rsidP="002F0773">
      <w:pPr>
        <w:pStyle w:val="ListParagraph"/>
        <w:shd w:val="clear" w:color="auto" w:fill="FFFFFF" w:themeFill="background1"/>
        <w:spacing w:beforeAutospacing="1" w:afterAutospacing="1" w:line="240" w:lineRule="auto"/>
        <w:ind w:left="360"/>
        <w:rPr>
          <w:rFonts w:ascii="Times New Roman" w:eastAsia="Times New Roman" w:hAnsi="Times New Roman" w:cs="Times New Roman"/>
        </w:rPr>
      </w:pPr>
      <w:r w:rsidRPr="527666E9">
        <w:rPr>
          <w:rFonts w:ascii="Times New Roman" w:eastAsia="Times New Roman" w:hAnsi="Times New Roman" w:cs="Times New Roman"/>
          <w:color w:val="000000" w:themeColor="text1"/>
        </w:rPr>
        <w:t>This plan aims to</w:t>
      </w:r>
      <w:r w:rsidR="001C384B">
        <w:rPr>
          <w:rFonts w:ascii="Times New Roman" w:eastAsia="Times New Roman" w:hAnsi="Times New Roman" w:cs="Times New Roman"/>
          <w:color w:val="000000" w:themeColor="text1"/>
        </w:rPr>
        <w:t>-</w:t>
      </w:r>
      <w:r w:rsidR="29CFF3FB">
        <w:br/>
      </w:r>
      <w:r w:rsidRPr="527666E9">
        <w:rPr>
          <w:rFonts w:ascii="Times New Roman" w:eastAsia="Times New Roman" w:hAnsi="Times New Roman" w:cs="Times New Roman"/>
          <w:color w:val="000000" w:themeColor="text1"/>
        </w:rPr>
        <w:t>- Ensure the confidentiality, integrity, and availability of sensitive data.</w:t>
      </w:r>
      <w:r w:rsidR="29CFF3FB">
        <w:br/>
      </w:r>
      <w:r w:rsidRPr="527666E9">
        <w:rPr>
          <w:rFonts w:ascii="Times New Roman" w:eastAsia="Times New Roman" w:hAnsi="Times New Roman" w:cs="Times New Roman"/>
          <w:color w:val="000000" w:themeColor="text1"/>
        </w:rPr>
        <w:t>- Protect systems and networks from unauthorized access, data breaches, and cyber threats.</w:t>
      </w:r>
      <w:r w:rsidR="29CFF3FB">
        <w:br/>
      </w:r>
      <w:r w:rsidRPr="527666E9">
        <w:rPr>
          <w:rFonts w:ascii="Times New Roman" w:eastAsia="Times New Roman" w:hAnsi="Times New Roman" w:cs="Times New Roman"/>
          <w:color w:val="000000" w:themeColor="text1"/>
        </w:rPr>
        <w:t>- Minimize risks to operational continuity and employee safety.</w:t>
      </w:r>
      <w:r w:rsidR="29CFF3FB">
        <w:br/>
      </w:r>
      <w:r w:rsidRPr="527666E9">
        <w:rPr>
          <w:rFonts w:ascii="Times New Roman" w:eastAsia="Times New Roman" w:hAnsi="Times New Roman" w:cs="Times New Roman"/>
          <w:color w:val="000000" w:themeColor="text1"/>
        </w:rPr>
        <w:t>- Comply with applicable regulatory requirements and industry best practices.</w:t>
      </w:r>
    </w:p>
    <w:p w14:paraId="2832F0FB" w14:textId="77777777" w:rsidR="00E222D0" w:rsidRPr="00E222D0" w:rsidRDefault="00E222D0" w:rsidP="00E222D0">
      <w:pPr>
        <w:shd w:val="clear" w:color="auto" w:fill="FFFFFF" w:themeFill="background1"/>
        <w:spacing w:beforeAutospacing="1" w:afterAutospacing="1" w:line="240" w:lineRule="auto"/>
        <w:rPr>
          <w:rFonts w:ascii="Times New Roman" w:eastAsia="Times New Roman" w:hAnsi="Times New Roman" w:cs="Times New Roman"/>
        </w:rPr>
      </w:pPr>
    </w:p>
    <w:p w14:paraId="1DDD94DD" w14:textId="18E88E91" w:rsidR="29CFF3FB" w:rsidRDefault="29CFF3FB" w:rsidP="527666E9">
      <w:pPr>
        <w:pStyle w:val="ListParagraph"/>
        <w:numPr>
          <w:ilvl w:val="0"/>
          <w:numId w:val="26"/>
        </w:numPr>
        <w:shd w:val="clear" w:color="auto" w:fill="FFFFFF" w:themeFill="background1"/>
        <w:spacing w:beforeAutospacing="1" w:afterAutospacing="1" w:line="240" w:lineRule="auto"/>
        <w:ind w:left="360"/>
        <w:rPr>
          <w:rFonts w:ascii="Times New Roman" w:eastAsia="Times New Roman" w:hAnsi="Times New Roman" w:cs="Times New Roman"/>
        </w:rPr>
      </w:pPr>
      <w:r w:rsidRPr="527666E9">
        <w:rPr>
          <w:rFonts w:ascii="Times New Roman" w:eastAsia="Times New Roman" w:hAnsi="Times New Roman" w:cs="Times New Roman"/>
          <w:b/>
          <w:bCs/>
          <w:sz w:val="28"/>
          <w:szCs w:val="28"/>
        </w:rPr>
        <w:t xml:space="preserve">Risk Assessment </w:t>
      </w:r>
      <w:r w:rsidR="40546992" w:rsidRPr="527666E9">
        <w:rPr>
          <w:rFonts w:ascii="Times New Roman" w:eastAsia="Times New Roman" w:hAnsi="Times New Roman" w:cs="Times New Roman"/>
          <w:b/>
          <w:bCs/>
        </w:rPr>
        <w:t xml:space="preserve">(Current </w:t>
      </w:r>
      <w:hyperlink r:id="rId9">
        <w:r w:rsidR="5697F2CE" w:rsidRPr="527666E9">
          <w:rPr>
            <w:rStyle w:val="Hyperlink"/>
            <w:rFonts w:ascii="Times New Roman" w:eastAsia="Times New Roman" w:hAnsi="Times New Roman" w:cs="Times New Roman"/>
            <w:b/>
            <w:bCs/>
            <w:color w:val="auto"/>
          </w:rPr>
          <w:t>Risk Management Plan</w:t>
        </w:r>
      </w:hyperlink>
      <w:r w:rsidR="5697F2CE" w:rsidRPr="527666E9">
        <w:rPr>
          <w:rFonts w:ascii="Times New Roman" w:eastAsia="Times New Roman" w:hAnsi="Times New Roman" w:cs="Times New Roman"/>
          <w:b/>
          <w:bCs/>
        </w:rPr>
        <w:t>)</w:t>
      </w:r>
      <w:r w:rsidR="48B2C359" w:rsidRPr="527666E9">
        <w:rPr>
          <w:rFonts w:ascii="Times New Roman" w:eastAsia="Times New Roman" w:hAnsi="Times New Roman" w:cs="Times New Roman"/>
          <w:b/>
          <w:bCs/>
        </w:rPr>
        <w:t xml:space="preserve"> </w:t>
      </w:r>
      <w:r w:rsidR="48B2C359" w:rsidRPr="527666E9">
        <w:rPr>
          <w:rFonts w:ascii="Times New Roman" w:eastAsia="Times New Roman" w:hAnsi="Times New Roman" w:cs="Times New Roman"/>
        </w:rPr>
        <w:t>(OpenAI, 2024[formatting and terms within section])</w:t>
      </w:r>
    </w:p>
    <w:p w14:paraId="7578DC91" w14:textId="12C2FC48" w:rsidR="29CFF3FB" w:rsidRDefault="29CFF3FB" w:rsidP="236434B1">
      <w:p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rPr>
        <w:t xml:space="preserve">A thorough risk assessment has been conducted to identify potential threats and vulnerabilities to </w:t>
      </w:r>
      <w:r w:rsidR="437E17FC" w:rsidRPr="236434B1">
        <w:rPr>
          <w:rFonts w:ascii="Times New Roman" w:eastAsia="Times New Roman" w:hAnsi="Times New Roman" w:cs="Times New Roman"/>
        </w:rPr>
        <w:t>Tread-Movement'</w:t>
      </w:r>
      <w:r w:rsidRPr="236434B1">
        <w:rPr>
          <w:rFonts w:ascii="Times New Roman" w:eastAsia="Times New Roman" w:hAnsi="Times New Roman" w:cs="Times New Roman"/>
        </w:rPr>
        <w:t>s assets. Risks were evaluated based on their likelihood and potential impact. The following</w:t>
      </w:r>
      <w:r w:rsidR="05B52BE6" w:rsidRPr="236434B1">
        <w:rPr>
          <w:rFonts w:ascii="Times New Roman" w:eastAsia="Times New Roman" w:hAnsi="Times New Roman" w:cs="Times New Roman"/>
        </w:rPr>
        <w:t xml:space="preserve"> top </w:t>
      </w:r>
      <w:r w:rsidR="65128581" w:rsidRPr="236434B1">
        <w:rPr>
          <w:rFonts w:ascii="Times New Roman" w:eastAsia="Times New Roman" w:hAnsi="Times New Roman" w:cs="Times New Roman"/>
        </w:rPr>
        <w:t xml:space="preserve">six </w:t>
      </w:r>
      <w:r w:rsidRPr="236434B1">
        <w:rPr>
          <w:rFonts w:ascii="Times New Roman" w:eastAsia="Times New Roman" w:hAnsi="Times New Roman" w:cs="Times New Roman"/>
        </w:rPr>
        <w:t>risks were identified -</w:t>
      </w:r>
    </w:p>
    <w:p w14:paraId="06955AF5" w14:textId="21624E3B" w:rsidR="7A3785C4" w:rsidRDefault="7A3785C4" w:rsidP="236434B1">
      <w:p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b/>
          <w:bCs/>
        </w:rPr>
        <w:t>#1. Cyberattack Gaining Access to Information (HIGH</w:t>
      </w:r>
      <w:r w:rsidR="42992604" w:rsidRPr="236434B1">
        <w:rPr>
          <w:rFonts w:ascii="Times New Roman" w:eastAsia="Times New Roman" w:hAnsi="Times New Roman" w:cs="Times New Roman"/>
          <w:b/>
          <w:bCs/>
        </w:rPr>
        <w:t>)</w:t>
      </w:r>
      <w:r w:rsidR="28972E5D" w:rsidRPr="236434B1">
        <w:rPr>
          <w:rFonts w:ascii="Times New Roman" w:eastAsia="Times New Roman" w:hAnsi="Times New Roman" w:cs="Times New Roman"/>
          <w:b/>
          <w:bCs/>
        </w:rPr>
        <w:t xml:space="preserve"> </w:t>
      </w:r>
    </w:p>
    <w:p w14:paraId="36A38E8A" w14:textId="2465A68F" w:rsidR="28972E5D" w:rsidRDefault="28972E5D" w:rsidP="236434B1">
      <w:pPr>
        <w:pStyle w:val="ListParagraph"/>
        <w:numPr>
          <w:ilvl w:val="0"/>
          <w:numId w:val="23"/>
        </w:num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b/>
          <w:bCs/>
        </w:rPr>
        <w:t>Potential Impact/Damage</w:t>
      </w:r>
      <w:r w:rsidR="001C384B">
        <w:rPr>
          <w:rFonts w:ascii="Times New Roman" w:eastAsia="Times New Roman" w:hAnsi="Times New Roman" w:cs="Times New Roman"/>
          <w:b/>
          <w:bCs/>
        </w:rPr>
        <w:t>-</w:t>
      </w:r>
      <w:r w:rsidRPr="236434B1">
        <w:rPr>
          <w:rFonts w:ascii="Times New Roman" w:eastAsia="Times New Roman" w:hAnsi="Times New Roman" w:cs="Times New Roman"/>
          <w:b/>
          <w:bCs/>
        </w:rPr>
        <w:t xml:space="preserve"> </w:t>
      </w:r>
      <w:r w:rsidRPr="236434B1">
        <w:rPr>
          <w:rFonts w:ascii="Times New Roman" w:eastAsia="Times New Roman" w:hAnsi="Times New Roman" w:cs="Times New Roman"/>
        </w:rPr>
        <w:t>Data loss and compromised integrity of information.</w:t>
      </w:r>
    </w:p>
    <w:p w14:paraId="74DA48BB" w14:textId="0427B359" w:rsidR="411F165F" w:rsidRDefault="411F165F" w:rsidP="236434B1">
      <w:pPr>
        <w:pStyle w:val="ListParagraph"/>
        <w:numPr>
          <w:ilvl w:val="0"/>
          <w:numId w:val="23"/>
        </w:num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b/>
          <w:bCs/>
        </w:rPr>
        <w:t>Preventative Measures</w:t>
      </w:r>
      <w:r w:rsidR="001C384B">
        <w:rPr>
          <w:rFonts w:ascii="Times New Roman" w:eastAsia="Times New Roman" w:hAnsi="Times New Roman" w:cs="Times New Roman"/>
          <w:b/>
          <w:bCs/>
        </w:rPr>
        <w:t>-</w:t>
      </w:r>
      <w:r w:rsidRPr="236434B1">
        <w:rPr>
          <w:rFonts w:ascii="Times New Roman" w:eastAsia="Times New Roman" w:hAnsi="Times New Roman" w:cs="Times New Roman"/>
          <w:b/>
          <w:bCs/>
        </w:rPr>
        <w:t xml:space="preserve"> </w:t>
      </w:r>
    </w:p>
    <w:p w14:paraId="6A32D8B5" w14:textId="41167471" w:rsidR="7D49C67C" w:rsidRDefault="7D49C67C" w:rsidP="236434B1">
      <w:pPr>
        <w:pStyle w:val="ListParagraph"/>
        <w:numPr>
          <w:ilvl w:val="1"/>
          <w:numId w:val="23"/>
        </w:num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rPr>
        <w:t xml:space="preserve">Use of advanced firewalls and encryption protocols.  </w:t>
      </w:r>
    </w:p>
    <w:p w14:paraId="5CB69320" w14:textId="0B9992EC" w:rsidR="7D49C67C" w:rsidRDefault="7D49C67C" w:rsidP="236434B1">
      <w:pPr>
        <w:pStyle w:val="ListParagraph"/>
        <w:numPr>
          <w:ilvl w:val="1"/>
          <w:numId w:val="23"/>
        </w:numPr>
        <w:spacing w:before="240" w:after="240"/>
        <w:rPr>
          <w:rFonts w:ascii="Times New Roman" w:eastAsia="Times New Roman" w:hAnsi="Times New Roman" w:cs="Times New Roman"/>
        </w:rPr>
      </w:pPr>
      <w:r w:rsidRPr="236434B1">
        <w:rPr>
          <w:rFonts w:ascii="Times New Roman" w:eastAsia="Times New Roman" w:hAnsi="Times New Roman" w:cs="Times New Roman"/>
        </w:rPr>
        <w:t xml:space="preserve">Conduct employee cybersecurity training quarterly about recent events/attacks.   </w:t>
      </w:r>
    </w:p>
    <w:p w14:paraId="07BBD4EA" w14:textId="0BAF20A2" w:rsidR="7D49C67C" w:rsidRDefault="7D49C67C" w:rsidP="236434B1">
      <w:pPr>
        <w:pStyle w:val="ListParagraph"/>
        <w:numPr>
          <w:ilvl w:val="1"/>
          <w:numId w:val="23"/>
        </w:numPr>
        <w:spacing w:before="240" w:after="240"/>
        <w:rPr>
          <w:rFonts w:ascii="Times New Roman" w:eastAsia="Times New Roman" w:hAnsi="Times New Roman" w:cs="Times New Roman"/>
        </w:rPr>
      </w:pPr>
      <w:r w:rsidRPr="236434B1">
        <w:rPr>
          <w:rFonts w:ascii="Times New Roman" w:eastAsia="Times New Roman" w:hAnsi="Times New Roman" w:cs="Times New Roman"/>
        </w:rPr>
        <w:t xml:space="preserve">Implement multi-factor authentication (MFA).   </w:t>
      </w:r>
    </w:p>
    <w:p w14:paraId="361EA132" w14:textId="3A190134" w:rsidR="7D49C67C" w:rsidRDefault="7D49C67C" w:rsidP="236434B1">
      <w:pPr>
        <w:pStyle w:val="ListParagraph"/>
        <w:numPr>
          <w:ilvl w:val="1"/>
          <w:numId w:val="23"/>
        </w:numPr>
        <w:rPr>
          <w:rFonts w:ascii="Times New Roman" w:eastAsia="Times New Roman" w:hAnsi="Times New Roman" w:cs="Times New Roman"/>
        </w:rPr>
      </w:pPr>
      <w:r w:rsidRPr="236434B1">
        <w:rPr>
          <w:rFonts w:ascii="Times New Roman" w:eastAsia="Times New Roman" w:hAnsi="Times New Roman" w:cs="Times New Roman"/>
        </w:rPr>
        <w:t>Enforce Role-Based Access Control (RBAC) measures</w:t>
      </w:r>
      <w:r w:rsidR="3E21CCBD" w:rsidRPr="236434B1">
        <w:rPr>
          <w:rFonts w:ascii="Times New Roman" w:eastAsia="Times New Roman" w:hAnsi="Times New Roman" w:cs="Times New Roman"/>
        </w:rPr>
        <w:t>.</w:t>
      </w:r>
    </w:p>
    <w:p w14:paraId="78B28EA9" w14:textId="6E4CDDC2" w:rsidR="27260542" w:rsidRDefault="27260542" w:rsidP="236434B1">
      <w:pPr>
        <w:pStyle w:val="ListParagraph"/>
        <w:numPr>
          <w:ilvl w:val="0"/>
          <w:numId w:val="21"/>
        </w:numPr>
        <w:rPr>
          <w:rFonts w:ascii="Times New Roman" w:eastAsia="Times New Roman" w:hAnsi="Times New Roman" w:cs="Times New Roman"/>
        </w:rPr>
      </w:pPr>
      <w:r w:rsidRPr="236434B1">
        <w:rPr>
          <w:rFonts w:ascii="Times New Roman" w:eastAsia="Times New Roman" w:hAnsi="Times New Roman" w:cs="Times New Roman"/>
          <w:b/>
          <w:bCs/>
        </w:rPr>
        <w:lastRenderedPageBreak/>
        <w:t>Contingency Plans</w:t>
      </w:r>
      <w:r w:rsidR="001C384B">
        <w:rPr>
          <w:rFonts w:ascii="Times New Roman" w:eastAsia="Times New Roman" w:hAnsi="Times New Roman" w:cs="Times New Roman"/>
          <w:b/>
          <w:bCs/>
        </w:rPr>
        <w:t>-</w:t>
      </w:r>
      <w:r w:rsidRPr="236434B1">
        <w:rPr>
          <w:rFonts w:ascii="Times New Roman" w:eastAsia="Times New Roman" w:hAnsi="Times New Roman" w:cs="Times New Roman"/>
          <w:b/>
          <w:bCs/>
        </w:rPr>
        <w:t xml:space="preserve"> </w:t>
      </w:r>
    </w:p>
    <w:p w14:paraId="66F1ACA7" w14:textId="49635EEB" w:rsidR="44A516DB" w:rsidRDefault="44A516DB" w:rsidP="236434B1">
      <w:pPr>
        <w:pStyle w:val="ListParagraph"/>
        <w:numPr>
          <w:ilvl w:val="1"/>
          <w:numId w:val="21"/>
        </w:numPr>
        <w:rPr>
          <w:rFonts w:ascii="Times New Roman" w:eastAsia="Times New Roman" w:hAnsi="Times New Roman" w:cs="Times New Roman"/>
        </w:rPr>
      </w:pPr>
      <w:r w:rsidRPr="236434B1">
        <w:rPr>
          <w:rFonts w:ascii="Times New Roman" w:eastAsia="Times New Roman" w:hAnsi="Times New Roman" w:cs="Times New Roman"/>
        </w:rPr>
        <w:t xml:space="preserve">Maintain regular backups of critical data. </w:t>
      </w:r>
    </w:p>
    <w:p w14:paraId="764CCDAB" w14:textId="2977CF22" w:rsidR="44A516DB" w:rsidRDefault="44A516DB" w:rsidP="236434B1">
      <w:pPr>
        <w:pStyle w:val="ListParagraph"/>
        <w:numPr>
          <w:ilvl w:val="1"/>
          <w:numId w:val="21"/>
        </w:numPr>
        <w:rPr>
          <w:rFonts w:ascii="Times New Roman" w:eastAsia="Times New Roman" w:hAnsi="Times New Roman" w:cs="Times New Roman"/>
        </w:rPr>
      </w:pPr>
      <w:r w:rsidRPr="236434B1">
        <w:rPr>
          <w:rFonts w:ascii="Times New Roman" w:eastAsia="Times New Roman" w:hAnsi="Times New Roman" w:cs="Times New Roman"/>
        </w:rPr>
        <w:t>Create a Cyber Incident Response Plan (CIRP) to isolate and remediate breaches with urgency.</w:t>
      </w:r>
    </w:p>
    <w:p w14:paraId="5FDC1D62" w14:textId="39943324" w:rsidR="0BC5DD04" w:rsidRDefault="0BC5DD04" w:rsidP="236434B1">
      <w:p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b/>
          <w:bCs/>
          <w:color w:val="000000" w:themeColor="text1"/>
        </w:rPr>
        <w:t>#2. Cyberattack Gaining Financial Account Information (HIGH)</w:t>
      </w:r>
    </w:p>
    <w:p w14:paraId="7B758373" w14:textId="74A0EAD4" w:rsidR="0BC5DD04" w:rsidRDefault="0BC5DD04" w:rsidP="236434B1">
      <w:pPr>
        <w:pStyle w:val="ListParagraph"/>
        <w:numPr>
          <w:ilvl w:val="0"/>
          <w:numId w:val="20"/>
        </w:numPr>
        <w:shd w:val="clear" w:color="auto" w:fill="FFFFFF" w:themeFill="background1"/>
        <w:spacing w:beforeAutospacing="1" w:afterAutospacing="1"/>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Potential Impact/Damage</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r w:rsidR="4B3CE11B" w:rsidRPr="236434B1">
        <w:rPr>
          <w:rFonts w:ascii="Times New Roman" w:eastAsia="Times New Roman" w:hAnsi="Times New Roman" w:cs="Times New Roman"/>
          <w:color w:val="000000" w:themeColor="text1"/>
        </w:rPr>
        <w:t>Unauthorized access to sensitive financial data.</w:t>
      </w:r>
    </w:p>
    <w:p w14:paraId="2D25A3A1" w14:textId="13B0ACAE" w:rsidR="0BC5DD04" w:rsidRDefault="0BC5DD04" w:rsidP="236434B1">
      <w:pPr>
        <w:pStyle w:val="ListParagraph"/>
        <w:numPr>
          <w:ilvl w:val="0"/>
          <w:numId w:val="20"/>
        </w:numPr>
        <w:shd w:val="clear" w:color="auto" w:fill="FFFFFF" w:themeFill="background1"/>
        <w:spacing w:beforeAutospacing="1" w:afterAutospacing="1"/>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Preventative Measures</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p>
    <w:p w14:paraId="613BFCAF" w14:textId="22F1DBD8" w:rsidR="7C7E8F48" w:rsidRDefault="7C7E8F48" w:rsidP="236434B1">
      <w:pPr>
        <w:pStyle w:val="ListParagraph"/>
        <w:numPr>
          <w:ilvl w:val="1"/>
          <w:numId w:val="20"/>
        </w:numPr>
        <w:rPr>
          <w:rFonts w:ascii="Times New Roman" w:eastAsia="Times New Roman" w:hAnsi="Times New Roman" w:cs="Times New Roman"/>
          <w:color w:val="000000" w:themeColor="text1"/>
        </w:rPr>
      </w:pPr>
      <w:r w:rsidRPr="236434B1">
        <w:rPr>
          <w:rFonts w:ascii="Times New Roman" w:eastAsia="Times New Roman" w:hAnsi="Times New Roman" w:cs="Times New Roman"/>
          <w:color w:val="000000" w:themeColor="text1"/>
        </w:rPr>
        <w:t xml:space="preserve">Secure financial systems with robust encryption and restricted access. </w:t>
      </w:r>
    </w:p>
    <w:p w14:paraId="3D3E6BCF" w14:textId="50741407" w:rsidR="7C7E8F48" w:rsidRDefault="7C7E8F48" w:rsidP="236434B1">
      <w:pPr>
        <w:pStyle w:val="ListParagraph"/>
        <w:numPr>
          <w:ilvl w:val="1"/>
          <w:numId w:val="20"/>
        </w:numPr>
        <w:spacing w:before="240" w:after="240"/>
        <w:rPr>
          <w:rFonts w:ascii="Times New Roman" w:eastAsia="Times New Roman" w:hAnsi="Times New Roman" w:cs="Times New Roman"/>
        </w:rPr>
      </w:pPr>
      <w:r w:rsidRPr="236434B1">
        <w:rPr>
          <w:rFonts w:ascii="Times New Roman" w:eastAsia="Times New Roman" w:hAnsi="Times New Roman" w:cs="Times New Roman"/>
        </w:rPr>
        <w:t xml:space="preserve">Encrypt financial data at rest and in transit.  </w:t>
      </w:r>
    </w:p>
    <w:p w14:paraId="48D0B41E" w14:textId="78BCBBF6" w:rsidR="7C7E8F48" w:rsidRDefault="7C7E8F48" w:rsidP="236434B1">
      <w:pPr>
        <w:pStyle w:val="ListParagraph"/>
        <w:numPr>
          <w:ilvl w:val="1"/>
          <w:numId w:val="20"/>
        </w:numPr>
        <w:rPr>
          <w:rFonts w:ascii="Times New Roman" w:eastAsia="Times New Roman" w:hAnsi="Times New Roman" w:cs="Times New Roman"/>
        </w:rPr>
      </w:pPr>
      <w:r w:rsidRPr="236434B1">
        <w:rPr>
          <w:rFonts w:ascii="Times New Roman" w:eastAsia="Times New Roman" w:hAnsi="Times New Roman" w:cs="Times New Roman"/>
        </w:rPr>
        <w:t>Conduct vulnerability assessments and penetration testing regularly.</w:t>
      </w:r>
    </w:p>
    <w:p w14:paraId="53390A45" w14:textId="71D2D16D" w:rsidR="0BC5DD04" w:rsidRDefault="0BC5DD04" w:rsidP="236434B1">
      <w:pPr>
        <w:pStyle w:val="ListParagraph"/>
        <w:numPr>
          <w:ilvl w:val="0"/>
          <w:numId w:val="20"/>
        </w:numPr>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Contingency Plans</w:t>
      </w:r>
      <w:r w:rsidR="001C384B">
        <w:rPr>
          <w:rFonts w:ascii="Times New Roman" w:eastAsia="Times New Roman" w:hAnsi="Times New Roman" w:cs="Times New Roman"/>
          <w:b/>
          <w:bCs/>
          <w:color w:val="000000" w:themeColor="text1"/>
        </w:rPr>
        <w:t>-</w:t>
      </w:r>
    </w:p>
    <w:p w14:paraId="0E3053B0" w14:textId="3E8F83CC" w:rsidR="0901C396" w:rsidRDefault="0901C396" w:rsidP="236434B1">
      <w:pPr>
        <w:pStyle w:val="ListParagraph"/>
        <w:numPr>
          <w:ilvl w:val="1"/>
          <w:numId w:val="20"/>
        </w:numPr>
        <w:rPr>
          <w:rFonts w:ascii="Times New Roman" w:eastAsia="Times New Roman" w:hAnsi="Times New Roman" w:cs="Times New Roman"/>
          <w:color w:val="000000" w:themeColor="text1"/>
        </w:rPr>
      </w:pPr>
      <w:r w:rsidRPr="236434B1">
        <w:rPr>
          <w:rFonts w:ascii="Times New Roman" w:eastAsia="Times New Roman" w:hAnsi="Times New Roman" w:cs="Times New Roman"/>
          <w:color w:val="000000" w:themeColor="text1"/>
        </w:rPr>
        <w:t xml:space="preserve">Freeze accounts and notify financial institutions immediately upon a breach.  </w:t>
      </w:r>
    </w:p>
    <w:p w14:paraId="0D202797" w14:textId="787191BF" w:rsidR="0901C396" w:rsidRDefault="0901C396" w:rsidP="236434B1">
      <w:pPr>
        <w:pStyle w:val="ListParagraph"/>
        <w:numPr>
          <w:ilvl w:val="1"/>
          <w:numId w:val="20"/>
        </w:numPr>
        <w:rPr>
          <w:rFonts w:ascii="Times New Roman" w:eastAsia="Times New Roman" w:hAnsi="Times New Roman" w:cs="Times New Roman"/>
        </w:rPr>
      </w:pPr>
      <w:r w:rsidRPr="236434B1">
        <w:rPr>
          <w:rFonts w:ascii="Times New Roman" w:eastAsia="Times New Roman" w:hAnsi="Times New Roman" w:cs="Times New Roman"/>
        </w:rPr>
        <w:t>Implement fraud monitoring systems.</w:t>
      </w:r>
    </w:p>
    <w:p w14:paraId="36282047" w14:textId="113D4177" w:rsidR="0901C396" w:rsidRDefault="0901C396" w:rsidP="236434B1">
      <w:pPr>
        <w:shd w:val="clear" w:color="auto" w:fill="FFFFFF" w:themeFill="background1"/>
        <w:spacing w:beforeAutospacing="1" w:afterAutospacing="1" w:line="240" w:lineRule="auto"/>
        <w:rPr>
          <w:b/>
          <w:bCs/>
        </w:rPr>
      </w:pPr>
      <w:r w:rsidRPr="236434B1">
        <w:rPr>
          <w:rFonts w:ascii="Times New Roman" w:eastAsia="Times New Roman" w:hAnsi="Times New Roman" w:cs="Times New Roman"/>
          <w:b/>
          <w:bCs/>
          <w:color w:val="000000" w:themeColor="text1"/>
        </w:rPr>
        <w:t>#3. Fire (HIGH)</w:t>
      </w:r>
    </w:p>
    <w:p w14:paraId="2D93E2E5" w14:textId="4041CFDC" w:rsidR="0901C396" w:rsidRDefault="0901C396" w:rsidP="236434B1">
      <w:pPr>
        <w:pStyle w:val="ListParagraph"/>
        <w:numPr>
          <w:ilvl w:val="0"/>
          <w:numId w:val="18"/>
        </w:numPr>
        <w:shd w:val="clear" w:color="auto" w:fill="FFFFFF" w:themeFill="background1"/>
        <w:spacing w:beforeAutospacing="1" w:afterAutospacing="1" w:line="240" w:lineRule="auto"/>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Potential Impact/Damage</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r w:rsidRPr="236434B1">
        <w:rPr>
          <w:rFonts w:ascii="Times New Roman" w:eastAsia="Times New Roman" w:hAnsi="Times New Roman" w:cs="Times New Roman"/>
          <w:color w:val="000000" w:themeColor="text1"/>
        </w:rPr>
        <w:t>Asset loss and safety hazards.</w:t>
      </w:r>
    </w:p>
    <w:p w14:paraId="74E81723" w14:textId="4164E93F" w:rsidR="0901C396" w:rsidRDefault="0901C396" w:rsidP="236434B1">
      <w:pPr>
        <w:pStyle w:val="ListParagraph"/>
        <w:numPr>
          <w:ilvl w:val="0"/>
          <w:numId w:val="18"/>
        </w:numPr>
        <w:shd w:val="clear" w:color="auto" w:fill="FFFFFF" w:themeFill="background1"/>
        <w:spacing w:beforeAutospacing="1" w:afterAutospacing="1"/>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Preventative Measures</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p>
    <w:p w14:paraId="69635D29" w14:textId="355C34F5" w:rsidR="255EC4B5" w:rsidRDefault="255EC4B5" w:rsidP="236434B1">
      <w:pPr>
        <w:pStyle w:val="ListParagraph"/>
        <w:numPr>
          <w:ilvl w:val="1"/>
          <w:numId w:val="18"/>
        </w:numPr>
      </w:pPr>
      <w:r w:rsidRPr="236434B1">
        <w:rPr>
          <w:rFonts w:ascii="Times New Roman" w:eastAsia="Times New Roman" w:hAnsi="Times New Roman" w:cs="Times New Roman"/>
          <w:color w:val="000000" w:themeColor="text1"/>
        </w:rPr>
        <w:t>Install and maintain fire detection and suppression systems and alarms.</w:t>
      </w:r>
    </w:p>
    <w:p w14:paraId="76F2C20B" w14:textId="6B90928D" w:rsidR="255EC4B5" w:rsidRDefault="255EC4B5" w:rsidP="236434B1">
      <w:pPr>
        <w:pStyle w:val="ListParagraph"/>
        <w:numPr>
          <w:ilvl w:val="1"/>
          <w:numId w:val="18"/>
        </w:numPr>
      </w:pPr>
      <w:r w:rsidRPr="236434B1">
        <w:rPr>
          <w:rFonts w:ascii="Times New Roman" w:eastAsia="Times New Roman" w:hAnsi="Times New Roman" w:cs="Times New Roman"/>
          <w:color w:val="000000" w:themeColor="text1"/>
        </w:rPr>
        <w:t>Conduct fire safety training and periodic evacuation drills for all employees.</w:t>
      </w:r>
    </w:p>
    <w:p w14:paraId="04E69514" w14:textId="5B82A67E" w:rsidR="255EC4B5" w:rsidRDefault="255EC4B5" w:rsidP="236434B1">
      <w:pPr>
        <w:pStyle w:val="ListParagraph"/>
        <w:numPr>
          <w:ilvl w:val="1"/>
          <w:numId w:val="18"/>
        </w:numPr>
      </w:pPr>
      <w:r w:rsidRPr="236434B1">
        <w:rPr>
          <w:rFonts w:ascii="Times New Roman" w:eastAsia="Times New Roman" w:hAnsi="Times New Roman" w:cs="Times New Roman"/>
          <w:color w:val="000000" w:themeColor="text1"/>
        </w:rPr>
        <w:t>Store flammable materials safely and maintain compliance with fire codes.</w:t>
      </w:r>
    </w:p>
    <w:p w14:paraId="20301E93" w14:textId="6FF0AA94" w:rsidR="0901C396" w:rsidRDefault="0901C396" w:rsidP="236434B1">
      <w:pPr>
        <w:pStyle w:val="ListParagraph"/>
        <w:numPr>
          <w:ilvl w:val="0"/>
          <w:numId w:val="18"/>
        </w:numPr>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Contingency Plans</w:t>
      </w:r>
      <w:r w:rsidR="001C384B">
        <w:rPr>
          <w:rFonts w:ascii="Times New Roman" w:eastAsia="Times New Roman" w:hAnsi="Times New Roman" w:cs="Times New Roman"/>
          <w:b/>
          <w:bCs/>
          <w:color w:val="000000" w:themeColor="text1"/>
        </w:rPr>
        <w:t>-</w:t>
      </w:r>
    </w:p>
    <w:p w14:paraId="1456168E" w14:textId="59889FFC" w:rsidR="51AE174F" w:rsidRDefault="51AE174F" w:rsidP="236434B1">
      <w:pPr>
        <w:pStyle w:val="ListParagraph"/>
        <w:numPr>
          <w:ilvl w:val="1"/>
          <w:numId w:val="18"/>
        </w:numPr>
        <w:rPr>
          <w:rFonts w:ascii="Times New Roman" w:eastAsia="Times New Roman" w:hAnsi="Times New Roman" w:cs="Times New Roman"/>
          <w:color w:val="000000" w:themeColor="text1"/>
        </w:rPr>
      </w:pPr>
      <w:r w:rsidRPr="236434B1">
        <w:rPr>
          <w:rFonts w:ascii="Times New Roman" w:eastAsia="Times New Roman" w:hAnsi="Times New Roman" w:cs="Times New Roman"/>
          <w:color w:val="000000" w:themeColor="text1"/>
        </w:rPr>
        <w:t xml:space="preserve">Maintain clear evacuation routes and emergency response teams.  </w:t>
      </w:r>
    </w:p>
    <w:p w14:paraId="73D76C97" w14:textId="5CA8C46C" w:rsidR="51AE174F" w:rsidRDefault="51AE174F" w:rsidP="236434B1">
      <w:pPr>
        <w:pStyle w:val="ListParagraph"/>
        <w:numPr>
          <w:ilvl w:val="1"/>
          <w:numId w:val="18"/>
        </w:numPr>
        <w:rPr>
          <w:rFonts w:ascii="Times New Roman" w:eastAsia="Times New Roman" w:hAnsi="Times New Roman" w:cs="Times New Roman"/>
        </w:rPr>
      </w:pPr>
      <w:r w:rsidRPr="236434B1">
        <w:rPr>
          <w:rFonts w:ascii="Times New Roman" w:eastAsia="Times New Roman" w:hAnsi="Times New Roman" w:cs="Times New Roman"/>
        </w:rPr>
        <w:t>Identify off-site locations for temporary operations.</w:t>
      </w:r>
    </w:p>
    <w:p w14:paraId="717EEA7D" w14:textId="2C2D2B07" w:rsidR="458DD830" w:rsidRDefault="458DD830" w:rsidP="236434B1">
      <w:pPr>
        <w:shd w:val="clear" w:color="auto" w:fill="FFFFFF" w:themeFill="background1"/>
        <w:spacing w:beforeAutospacing="1" w:afterAutospacing="1" w:line="240" w:lineRule="auto"/>
        <w:rPr>
          <w:rFonts w:ascii="Times New Roman" w:eastAsia="Times New Roman" w:hAnsi="Times New Roman" w:cs="Times New Roman"/>
          <w:b/>
          <w:bCs/>
        </w:rPr>
      </w:pPr>
      <w:r w:rsidRPr="236434B1">
        <w:rPr>
          <w:rFonts w:ascii="Times New Roman" w:eastAsia="Times New Roman" w:hAnsi="Times New Roman" w:cs="Times New Roman"/>
          <w:b/>
          <w:bCs/>
          <w:color w:val="000000" w:themeColor="text1"/>
        </w:rPr>
        <w:t>#4. Corrupt Software/Apps (MEDIUM)</w:t>
      </w:r>
    </w:p>
    <w:p w14:paraId="09866DDB" w14:textId="12D1E04D" w:rsidR="458DD830" w:rsidRDefault="458DD830" w:rsidP="236434B1">
      <w:pPr>
        <w:pStyle w:val="ListParagraph"/>
        <w:numPr>
          <w:ilvl w:val="0"/>
          <w:numId w:val="17"/>
        </w:numPr>
        <w:shd w:val="clear" w:color="auto" w:fill="FFFFFF" w:themeFill="background1"/>
        <w:spacing w:beforeAutospacing="1" w:afterAutospacing="1" w:line="240" w:lineRule="auto"/>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Potential Impact/Damage</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r w:rsidR="1EAB9C1F" w:rsidRPr="236434B1">
        <w:rPr>
          <w:rFonts w:ascii="Times New Roman" w:eastAsia="Times New Roman" w:hAnsi="Times New Roman" w:cs="Times New Roman"/>
          <w:color w:val="000000" w:themeColor="text1"/>
        </w:rPr>
        <w:t>Data loss and operational downtime.</w:t>
      </w:r>
    </w:p>
    <w:p w14:paraId="64FC7645" w14:textId="65E68DA7" w:rsidR="458DD830" w:rsidRDefault="458DD830" w:rsidP="236434B1">
      <w:pPr>
        <w:pStyle w:val="ListParagraph"/>
        <w:numPr>
          <w:ilvl w:val="0"/>
          <w:numId w:val="17"/>
        </w:numPr>
        <w:shd w:val="clear" w:color="auto" w:fill="FFFFFF" w:themeFill="background1"/>
        <w:spacing w:beforeAutospacing="1" w:afterAutospacing="1"/>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Preventative Measures</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p>
    <w:p w14:paraId="602A6871" w14:textId="64063612" w:rsidR="5D6C14B6" w:rsidRDefault="5D6C14B6" w:rsidP="236434B1">
      <w:pPr>
        <w:pStyle w:val="ListParagraph"/>
        <w:numPr>
          <w:ilvl w:val="1"/>
          <w:numId w:val="17"/>
        </w:numPr>
      </w:pPr>
      <w:r w:rsidRPr="236434B1">
        <w:rPr>
          <w:rFonts w:ascii="Times New Roman" w:eastAsia="Times New Roman" w:hAnsi="Times New Roman" w:cs="Times New Roman"/>
          <w:color w:val="000000" w:themeColor="text1"/>
        </w:rPr>
        <w:t>Regular software updates and patching.</w:t>
      </w:r>
    </w:p>
    <w:p w14:paraId="1B84563E" w14:textId="761A4A2D" w:rsidR="5D6C14B6" w:rsidRDefault="5D6C14B6" w:rsidP="236434B1">
      <w:pPr>
        <w:pStyle w:val="ListParagraph"/>
        <w:numPr>
          <w:ilvl w:val="1"/>
          <w:numId w:val="17"/>
        </w:numPr>
        <w:rPr>
          <w:rFonts w:ascii="Times New Roman" w:eastAsia="Times New Roman" w:hAnsi="Times New Roman" w:cs="Times New Roman"/>
          <w:color w:val="000000" w:themeColor="text1"/>
        </w:rPr>
      </w:pPr>
      <w:r w:rsidRPr="236434B1">
        <w:rPr>
          <w:rFonts w:ascii="Times New Roman" w:eastAsia="Times New Roman" w:hAnsi="Times New Roman" w:cs="Times New Roman"/>
          <w:color w:val="000000" w:themeColor="text1"/>
        </w:rPr>
        <w:t>Use antivirus software and monitoring tools.</w:t>
      </w:r>
    </w:p>
    <w:p w14:paraId="1D20C779" w14:textId="062E74A3" w:rsidR="458DD830" w:rsidRDefault="458DD830" w:rsidP="236434B1">
      <w:pPr>
        <w:pStyle w:val="ListParagraph"/>
        <w:numPr>
          <w:ilvl w:val="0"/>
          <w:numId w:val="17"/>
        </w:numPr>
        <w:rPr>
          <w:rFonts w:ascii="Times New Roman" w:eastAsia="Times New Roman" w:hAnsi="Times New Roman" w:cs="Times New Roman"/>
          <w:b/>
          <w:bCs/>
          <w:color w:val="000000" w:themeColor="text1"/>
        </w:rPr>
      </w:pPr>
      <w:r w:rsidRPr="236434B1">
        <w:rPr>
          <w:rFonts w:ascii="Times New Roman" w:eastAsia="Times New Roman" w:hAnsi="Times New Roman" w:cs="Times New Roman"/>
          <w:b/>
          <w:bCs/>
          <w:color w:val="000000" w:themeColor="text1"/>
        </w:rPr>
        <w:t>Contingency Plans</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p>
    <w:p w14:paraId="3E2A539A" w14:textId="523FE634" w:rsidR="419E9CF3" w:rsidRDefault="419E9CF3" w:rsidP="236434B1">
      <w:pPr>
        <w:pStyle w:val="ListParagraph"/>
        <w:numPr>
          <w:ilvl w:val="1"/>
          <w:numId w:val="17"/>
        </w:numPr>
      </w:pPr>
      <w:r w:rsidRPr="236434B1">
        <w:rPr>
          <w:rFonts w:ascii="Times New Roman" w:eastAsia="Times New Roman" w:hAnsi="Times New Roman" w:cs="Times New Roman"/>
          <w:color w:val="000000" w:themeColor="text1"/>
        </w:rPr>
        <w:t>Restore data from backups.</w:t>
      </w:r>
    </w:p>
    <w:p w14:paraId="0511B2C1" w14:textId="763895A4" w:rsidR="419E9CF3" w:rsidRDefault="419E9CF3" w:rsidP="236434B1">
      <w:pPr>
        <w:pStyle w:val="ListParagraph"/>
        <w:numPr>
          <w:ilvl w:val="1"/>
          <w:numId w:val="17"/>
        </w:numPr>
      </w:pPr>
      <w:r w:rsidRPr="236434B1">
        <w:rPr>
          <w:rFonts w:ascii="Times New Roman" w:eastAsia="Times New Roman" w:hAnsi="Times New Roman" w:cs="Times New Roman"/>
          <w:color w:val="000000" w:themeColor="text1"/>
        </w:rPr>
        <w:t>Switch to alternative software temporarily.</w:t>
      </w:r>
    </w:p>
    <w:p w14:paraId="3BB3DA02" w14:textId="505819C7" w:rsidR="419E9CF3" w:rsidRDefault="419E9CF3" w:rsidP="236434B1">
      <w:p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b/>
          <w:bCs/>
          <w:color w:val="000000" w:themeColor="text1"/>
        </w:rPr>
        <w:t>#5. Power Loss (MEDIUM)</w:t>
      </w:r>
    </w:p>
    <w:p w14:paraId="2943C7E0" w14:textId="2EBFF21C" w:rsidR="419E9CF3" w:rsidRDefault="419E9CF3" w:rsidP="236434B1">
      <w:pPr>
        <w:pStyle w:val="ListParagraph"/>
        <w:numPr>
          <w:ilvl w:val="0"/>
          <w:numId w:val="16"/>
        </w:numPr>
        <w:shd w:val="clear" w:color="auto" w:fill="FFFFFF" w:themeFill="background1"/>
        <w:spacing w:beforeAutospacing="1" w:afterAutospacing="1" w:line="240" w:lineRule="auto"/>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Potential Impact/Damage</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r w:rsidR="065AFFAB" w:rsidRPr="236434B1">
        <w:rPr>
          <w:rFonts w:ascii="Times New Roman" w:eastAsia="Times New Roman" w:hAnsi="Times New Roman" w:cs="Times New Roman"/>
          <w:color w:val="000000" w:themeColor="text1"/>
        </w:rPr>
        <w:t>Halted operations and/or data loss.</w:t>
      </w:r>
    </w:p>
    <w:p w14:paraId="178FB873" w14:textId="6D8B839C" w:rsidR="419E9CF3" w:rsidRDefault="419E9CF3" w:rsidP="236434B1">
      <w:pPr>
        <w:pStyle w:val="ListParagraph"/>
        <w:numPr>
          <w:ilvl w:val="0"/>
          <w:numId w:val="16"/>
        </w:numPr>
        <w:shd w:val="clear" w:color="auto" w:fill="FFFFFF" w:themeFill="background1"/>
        <w:spacing w:beforeAutospacing="1" w:afterAutospacing="1"/>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Preventative Measures</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p>
    <w:p w14:paraId="402E2211" w14:textId="10610C47" w:rsidR="419E9CF3" w:rsidRDefault="419E9CF3" w:rsidP="236434B1">
      <w:pPr>
        <w:pStyle w:val="ListParagraph"/>
        <w:numPr>
          <w:ilvl w:val="1"/>
          <w:numId w:val="16"/>
        </w:numPr>
      </w:pPr>
      <w:r w:rsidRPr="236434B1">
        <w:rPr>
          <w:rFonts w:ascii="Times New Roman" w:eastAsia="Times New Roman" w:hAnsi="Times New Roman" w:cs="Times New Roman"/>
          <w:color w:val="000000" w:themeColor="text1"/>
        </w:rPr>
        <w:t>Install surge protectors and UPS systems.</w:t>
      </w:r>
    </w:p>
    <w:p w14:paraId="00A2F9EA" w14:textId="731138C4" w:rsidR="419E9CF3" w:rsidRDefault="419E9CF3" w:rsidP="236434B1">
      <w:pPr>
        <w:pStyle w:val="ListParagraph"/>
        <w:numPr>
          <w:ilvl w:val="1"/>
          <w:numId w:val="16"/>
        </w:numPr>
      </w:pPr>
      <w:r w:rsidRPr="236434B1">
        <w:rPr>
          <w:rFonts w:ascii="Times New Roman" w:eastAsia="Times New Roman" w:hAnsi="Times New Roman" w:cs="Times New Roman"/>
          <w:color w:val="000000" w:themeColor="text1"/>
        </w:rPr>
        <w:lastRenderedPageBreak/>
        <w:t>Schedule routine maintenance for electrical systems.</w:t>
      </w:r>
    </w:p>
    <w:p w14:paraId="2F6F4275" w14:textId="18B8CE3C" w:rsidR="419E9CF3" w:rsidRDefault="419E9CF3" w:rsidP="236434B1">
      <w:pPr>
        <w:pStyle w:val="ListParagraph"/>
        <w:numPr>
          <w:ilvl w:val="0"/>
          <w:numId w:val="16"/>
        </w:numPr>
        <w:rPr>
          <w:rFonts w:ascii="Times New Roman" w:eastAsia="Times New Roman" w:hAnsi="Times New Roman" w:cs="Times New Roman"/>
          <w:b/>
          <w:bCs/>
          <w:color w:val="000000" w:themeColor="text1"/>
        </w:rPr>
      </w:pPr>
      <w:r w:rsidRPr="236434B1">
        <w:rPr>
          <w:rFonts w:ascii="Times New Roman" w:eastAsia="Times New Roman" w:hAnsi="Times New Roman" w:cs="Times New Roman"/>
          <w:b/>
          <w:bCs/>
          <w:color w:val="000000" w:themeColor="text1"/>
        </w:rPr>
        <w:t>Contingency Plans</w:t>
      </w:r>
      <w:r w:rsidR="001C384B">
        <w:rPr>
          <w:rFonts w:ascii="Times New Roman" w:eastAsia="Times New Roman" w:hAnsi="Times New Roman" w:cs="Times New Roman"/>
          <w:b/>
          <w:bCs/>
          <w:color w:val="000000" w:themeColor="text1"/>
        </w:rPr>
        <w:t>-</w:t>
      </w:r>
    </w:p>
    <w:p w14:paraId="0FCC085A" w14:textId="2A2DEA78" w:rsidR="2C2226EB" w:rsidRDefault="2C2226EB" w:rsidP="236434B1">
      <w:pPr>
        <w:pStyle w:val="ListParagraph"/>
        <w:numPr>
          <w:ilvl w:val="1"/>
          <w:numId w:val="16"/>
        </w:numPr>
        <w:rPr>
          <w:rFonts w:ascii="Times New Roman" w:eastAsia="Times New Roman" w:hAnsi="Times New Roman" w:cs="Times New Roman"/>
          <w:b/>
          <w:bCs/>
          <w:color w:val="000000" w:themeColor="text1"/>
        </w:rPr>
      </w:pPr>
      <w:r w:rsidRPr="236434B1">
        <w:rPr>
          <w:rFonts w:ascii="Times New Roman" w:eastAsia="Times New Roman" w:hAnsi="Times New Roman" w:cs="Times New Roman"/>
          <w:color w:val="000000" w:themeColor="text1"/>
        </w:rPr>
        <w:t>Utilize backup generators.</w:t>
      </w:r>
      <w:r w:rsidRPr="236434B1">
        <w:rPr>
          <w:rFonts w:ascii="Times New Roman" w:eastAsia="Times New Roman" w:hAnsi="Times New Roman" w:cs="Times New Roman"/>
          <w:b/>
          <w:bCs/>
          <w:color w:val="000000" w:themeColor="text1"/>
        </w:rPr>
        <w:t xml:space="preserve"> </w:t>
      </w:r>
    </w:p>
    <w:p w14:paraId="18A9D85A" w14:textId="4DDE27D7" w:rsidR="2C2226EB" w:rsidRDefault="2C2226EB" w:rsidP="236434B1">
      <w:pPr>
        <w:pStyle w:val="ListParagraph"/>
        <w:numPr>
          <w:ilvl w:val="1"/>
          <w:numId w:val="16"/>
        </w:numPr>
        <w:rPr>
          <w:rFonts w:ascii="Times New Roman" w:eastAsia="Times New Roman" w:hAnsi="Times New Roman" w:cs="Times New Roman"/>
        </w:rPr>
      </w:pPr>
      <w:r w:rsidRPr="236434B1">
        <w:rPr>
          <w:rFonts w:ascii="Times New Roman" w:eastAsia="Times New Roman" w:hAnsi="Times New Roman" w:cs="Times New Roman"/>
        </w:rPr>
        <w:t>Create an operational pause plan for critical tasks.</w:t>
      </w:r>
    </w:p>
    <w:p w14:paraId="558716A2" w14:textId="408F6451" w:rsidR="7E88C43C" w:rsidRDefault="7E88C43C" w:rsidP="236434B1">
      <w:pPr>
        <w:shd w:val="clear" w:color="auto" w:fill="FFFFFF" w:themeFill="background1"/>
        <w:spacing w:beforeAutospacing="1" w:afterAutospacing="1" w:line="240" w:lineRule="auto"/>
        <w:rPr>
          <w:rFonts w:ascii="Times New Roman" w:eastAsia="Times New Roman" w:hAnsi="Times New Roman" w:cs="Times New Roman"/>
        </w:rPr>
      </w:pPr>
      <w:r w:rsidRPr="236434B1">
        <w:rPr>
          <w:rFonts w:ascii="Times New Roman" w:eastAsia="Times New Roman" w:hAnsi="Times New Roman" w:cs="Times New Roman"/>
          <w:b/>
          <w:bCs/>
          <w:color w:val="000000" w:themeColor="text1"/>
        </w:rPr>
        <w:t>#6. Active Shooter (MEDIUM)</w:t>
      </w:r>
      <w:r w:rsidRPr="236434B1">
        <w:rPr>
          <w:rFonts w:ascii="Times New Roman" w:eastAsia="Times New Roman" w:hAnsi="Times New Roman" w:cs="Times New Roman"/>
        </w:rPr>
        <w:t xml:space="preserve"> </w:t>
      </w:r>
    </w:p>
    <w:p w14:paraId="06222688" w14:textId="362EF170" w:rsidR="7E88C43C" w:rsidRDefault="7E88C43C" w:rsidP="236434B1">
      <w:pPr>
        <w:pStyle w:val="ListParagraph"/>
        <w:numPr>
          <w:ilvl w:val="0"/>
          <w:numId w:val="15"/>
        </w:numPr>
        <w:shd w:val="clear" w:color="auto" w:fill="FFFFFF" w:themeFill="background1"/>
        <w:spacing w:beforeAutospacing="1" w:afterAutospacing="1" w:line="240" w:lineRule="auto"/>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Potential Impact/Damage</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r w:rsidR="548BE078" w:rsidRPr="236434B1">
        <w:rPr>
          <w:rFonts w:ascii="Times New Roman" w:eastAsia="Times New Roman" w:hAnsi="Times New Roman" w:cs="Times New Roman"/>
          <w:color w:val="000000" w:themeColor="text1"/>
        </w:rPr>
        <w:t>Severe safety threats and halted operations.</w:t>
      </w:r>
    </w:p>
    <w:p w14:paraId="1BEA6A43" w14:textId="5B858D8D" w:rsidR="7E88C43C" w:rsidRDefault="7E88C43C" w:rsidP="236434B1">
      <w:pPr>
        <w:pStyle w:val="ListParagraph"/>
        <w:numPr>
          <w:ilvl w:val="0"/>
          <w:numId w:val="15"/>
        </w:numPr>
        <w:shd w:val="clear" w:color="auto" w:fill="FFFFFF" w:themeFill="background1"/>
        <w:spacing w:beforeAutospacing="1" w:afterAutospacing="1"/>
        <w:rPr>
          <w:rFonts w:ascii="Times New Roman" w:eastAsia="Times New Roman" w:hAnsi="Times New Roman" w:cs="Times New Roman"/>
          <w:color w:val="000000" w:themeColor="text1"/>
        </w:rPr>
      </w:pPr>
      <w:r w:rsidRPr="236434B1">
        <w:rPr>
          <w:rFonts w:ascii="Times New Roman" w:eastAsia="Times New Roman" w:hAnsi="Times New Roman" w:cs="Times New Roman"/>
          <w:b/>
          <w:bCs/>
          <w:color w:val="000000" w:themeColor="text1"/>
        </w:rPr>
        <w:t>Preventative Measures</w:t>
      </w:r>
      <w:r w:rsidR="001C384B">
        <w:rPr>
          <w:rFonts w:ascii="Times New Roman" w:eastAsia="Times New Roman" w:hAnsi="Times New Roman" w:cs="Times New Roman"/>
          <w:b/>
          <w:bCs/>
          <w:color w:val="000000" w:themeColor="text1"/>
        </w:rPr>
        <w:t>-</w:t>
      </w:r>
      <w:r w:rsidRPr="236434B1">
        <w:rPr>
          <w:rFonts w:ascii="Times New Roman" w:eastAsia="Times New Roman" w:hAnsi="Times New Roman" w:cs="Times New Roman"/>
          <w:b/>
          <w:bCs/>
          <w:color w:val="000000" w:themeColor="text1"/>
        </w:rPr>
        <w:t xml:space="preserve"> </w:t>
      </w:r>
    </w:p>
    <w:p w14:paraId="6BB1D2D1" w14:textId="647DA09C" w:rsidR="7E88C43C" w:rsidRDefault="7E88C43C" w:rsidP="236434B1">
      <w:pPr>
        <w:pStyle w:val="ListParagraph"/>
        <w:numPr>
          <w:ilvl w:val="1"/>
          <w:numId w:val="15"/>
        </w:numPr>
        <w:rPr>
          <w:rFonts w:ascii="Times New Roman" w:eastAsia="Times New Roman" w:hAnsi="Times New Roman" w:cs="Times New Roman"/>
          <w:color w:val="000000" w:themeColor="text1"/>
        </w:rPr>
      </w:pPr>
      <w:r w:rsidRPr="236434B1">
        <w:rPr>
          <w:rFonts w:ascii="Times New Roman" w:eastAsia="Times New Roman" w:hAnsi="Times New Roman" w:cs="Times New Roman"/>
          <w:color w:val="000000" w:themeColor="text1"/>
        </w:rPr>
        <w:t xml:space="preserve">Conduct active shooter drills.  </w:t>
      </w:r>
    </w:p>
    <w:p w14:paraId="6FB234BE" w14:textId="350160F7" w:rsidR="7E88C43C" w:rsidRDefault="7E88C43C" w:rsidP="236434B1">
      <w:pPr>
        <w:pStyle w:val="ListParagraph"/>
        <w:numPr>
          <w:ilvl w:val="1"/>
          <w:numId w:val="15"/>
        </w:numPr>
        <w:rPr>
          <w:rFonts w:ascii="Times New Roman" w:eastAsia="Times New Roman" w:hAnsi="Times New Roman" w:cs="Times New Roman"/>
          <w:color w:val="000000" w:themeColor="text1"/>
        </w:rPr>
      </w:pPr>
      <w:r w:rsidRPr="236434B1">
        <w:rPr>
          <w:rFonts w:ascii="Times New Roman" w:eastAsia="Times New Roman" w:hAnsi="Times New Roman" w:cs="Times New Roman"/>
        </w:rPr>
        <w:t>Restrict building access with keycards and security guards.</w:t>
      </w:r>
    </w:p>
    <w:p w14:paraId="699F3EBC" w14:textId="2C641B8B" w:rsidR="7E88C43C" w:rsidRDefault="7E88C43C" w:rsidP="236434B1">
      <w:pPr>
        <w:pStyle w:val="ListParagraph"/>
        <w:numPr>
          <w:ilvl w:val="0"/>
          <w:numId w:val="15"/>
        </w:numPr>
        <w:rPr>
          <w:rFonts w:ascii="Times New Roman" w:eastAsia="Times New Roman" w:hAnsi="Times New Roman" w:cs="Times New Roman"/>
          <w:b/>
          <w:bCs/>
          <w:color w:val="000000" w:themeColor="text1"/>
        </w:rPr>
      </w:pPr>
      <w:r w:rsidRPr="236434B1">
        <w:rPr>
          <w:rFonts w:ascii="Times New Roman" w:eastAsia="Times New Roman" w:hAnsi="Times New Roman" w:cs="Times New Roman"/>
          <w:b/>
          <w:bCs/>
          <w:color w:val="000000" w:themeColor="text1"/>
        </w:rPr>
        <w:t>Contingency Plans</w:t>
      </w:r>
      <w:r w:rsidR="001C384B">
        <w:rPr>
          <w:rFonts w:ascii="Times New Roman" w:eastAsia="Times New Roman" w:hAnsi="Times New Roman" w:cs="Times New Roman"/>
          <w:b/>
          <w:bCs/>
          <w:color w:val="000000" w:themeColor="text1"/>
        </w:rPr>
        <w:t>-</w:t>
      </w:r>
    </w:p>
    <w:p w14:paraId="622F6918" w14:textId="7AE774D3" w:rsidR="42725908" w:rsidRDefault="42725908" w:rsidP="236434B1">
      <w:pPr>
        <w:pStyle w:val="ListParagraph"/>
        <w:numPr>
          <w:ilvl w:val="1"/>
          <w:numId w:val="15"/>
        </w:numPr>
        <w:rPr>
          <w:rFonts w:ascii="Times New Roman" w:eastAsia="Times New Roman" w:hAnsi="Times New Roman" w:cs="Times New Roman"/>
          <w:b/>
          <w:bCs/>
          <w:color w:val="000000" w:themeColor="text1"/>
        </w:rPr>
      </w:pPr>
      <w:r w:rsidRPr="236434B1">
        <w:rPr>
          <w:rFonts w:ascii="Times New Roman" w:eastAsia="Times New Roman" w:hAnsi="Times New Roman" w:cs="Times New Roman"/>
          <w:color w:val="000000" w:themeColor="text1"/>
        </w:rPr>
        <w:t>Establish lockdown protocols.</w:t>
      </w:r>
      <w:r w:rsidRPr="236434B1">
        <w:rPr>
          <w:rFonts w:ascii="Times New Roman" w:eastAsia="Times New Roman" w:hAnsi="Times New Roman" w:cs="Times New Roman"/>
          <w:b/>
          <w:bCs/>
          <w:color w:val="000000" w:themeColor="text1"/>
        </w:rPr>
        <w:t xml:space="preserve">  </w:t>
      </w:r>
    </w:p>
    <w:p w14:paraId="747E3B2F" w14:textId="367DAACF" w:rsidR="42725908" w:rsidRDefault="42725908" w:rsidP="236434B1">
      <w:pPr>
        <w:pStyle w:val="ListParagraph"/>
        <w:numPr>
          <w:ilvl w:val="1"/>
          <w:numId w:val="15"/>
        </w:numPr>
        <w:rPr>
          <w:rFonts w:ascii="Times New Roman" w:eastAsia="Times New Roman" w:hAnsi="Times New Roman" w:cs="Times New Roman"/>
        </w:rPr>
      </w:pPr>
      <w:r w:rsidRPr="236434B1">
        <w:rPr>
          <w:rFonts w:ascii="Times New Roman" w:eastAsia="Times New Roman" w:hAnsi="Times New Roman" w:cs="Times New Roman"/>
        </w:rPr>
        <w:t>Maintain communication lines with local law enforcement.</w:t>
      </w:r>
    </w:p>
    <w:p w14:paraId="0514CD33" w14:textId="28E6BA51" w:rsidR="29CFF3FB" w:rsidRDefault="29CFF3FB" w:rsidP="527666E9">
      <w:pPr>
        <w:pStyle w:val="ListParagraph"/>
        <w:numPr>
          <w:ilvl w:val="0"/>
          <w:numId w:val="24"/>
        </w:numPr>
        <w:shd w:val="clear" w:color="auto" w:fill="FFFFFF" w:themeFill="background1"/>
        <w:spacing w:beforeAutospacing="1" w:afterAutospacing="1" w:line="240" w:lineRule="auto"/>
        <w:ind w:left="360"/>
        <w:rPr>
          <w:rFonts w:ascii="Times New Roman" w:eastAsia="Times New Roman" w:hAnsi="Times New Roman" w:cs="Times New Roman"/>
        </w:rPr>
      </w:pPr>
      <w:r w:rsidRPr="527666E9">
        <w:rPr>
          <w:rFonts w:ascii="Times New Roman" w:eastAsia="Times New Roman" w:hAnsi="Times New Roman" w:cs="Times New Roman"/>
          <w:b/>
          <w:bCs/>
          <w:sz w:val="28"/>
          <w:szCs w:val="28"/>
        </w:rPr>
        <w:t xml:space="preserve">Policies and Procedures </w:t>
      </w:r>
      <w:r w:rsidR="0E578FAD" w:rsidRPr="527666E9">
        <w:rPr>
          <w:rFonts w:ascii="Times New Roman" w:eastAsia="Times New Roman" w:hAnsi="Times New Roman" w:cs="Times New Roman"/>
        </w:rPr>
        <w:t xml:space="preserve">(OpenAI, 2024[formatting and </w:t>
      </w:r>
      <w:r w:rsidR="7C98EA46" w:rsidRPr="527666E9">
        <w:rPr>
          <w:rFonts w:ascii="Times New Roman" w:eastAsia="Times New Roman" w:hAnsi="Times New Roman" w:cs="Times New Roman"/>
        </w:rPr>
        <w:t>terms within section]</w:t>
      </w:r>
      <w:r w:rsidR="0E578FAD" w:rsidRPr="527666E9">
        <w:rPr>
          <w:rFonts w:ascii="Times New Roman" w:eastAsia="Times New Roman" w:hAnsi="Times New Roman" w:cs="Times New Roman"/>
        </w:rPr>
        <w:t>)</w:t>
      </w:r>
    </w:p>
    <w:p w14:paraId="69E82011" w14:textId="5A9021FF" w:rsidR="29CFF3FB" w:rsidRDefault="29CFF3FB"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3.1</w:t>
      </w:r>
      <w:r w:rsidRPr="527666E9">
        <w:rPr>
          <w:rFonts w:ascii="Times New Roman" w:eastAsia="Times New Roman" w:hAnsi="Times New Roman" w:cs="Times New Roman"/>
        </w:rPr>
        <w:t> </w:t>
      </w:r>
      <w:r w:rsidRPr="527666E9">
        <w:rPr>
          <w:rFonts w:ascii="Times New Roman" w:eastAsia="Times New Roman" w:hAnsi="Times New Roman" w:cs="Times New Roman"/>
          <w:b/>
          <w:bCs/>
        </w:rPr>
        <w:t>Access Control Policy</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w:t>
      </w:r>
      <w:r w:rsidRPr="527666E9">
        <w:rPr>
          <w:rFonts w:ascii="Times New Roman" w:eastAsia="Times New Roman" w:hAnsi="Times New Roman" w:cs="Times New Roman"/>
        </w:rPr>
        <w:t>Establishes guidelines for controlling access to your company's systems and data, including user authentication, authorization, and account management.</w:t>
      </w:r>
    </w:p>
    <w:p w14:paraId="1002F0C3" w14:textId="5E608CD4" w:rsidR="450AA06E" w:rsidRDefault="450AA06E"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3.1.1 Privilege Levels with Access Policy Guidelines</w:t>
      </w:r>
    </w:p>
    <w:p w14:paraId="469BA378" w14:textId="77777777" w:rsidR="00D4441A" w:rsidRDefault="0C4E0EB3" w:rsidP="236434B1">
      <w:pPr>
        <w:shd w:val="clear" w:color="auto" w:fill="FFFFFF" w:themeFill="background1"/>
        <w:spacing w:before="180" w:after="180" w:line="240" w:lineRule="auto"/>
        <w:ind w:left="360"/>
        <w:rPr>
          <w:rFonts w:ascii="Times New Roman" w:eastAsia="Times New Roman" w:hAnsi="Times New Roman" w:cs="Times New Roman"/>
        </w:rPr>
      </w:pPr>
      <w:r w:rsidRPr="236434B1">
        <w:rPr>
          <w:rFonts w:ascii="Times New Roman" w:eastAsia="Times New Roman" w:hAnsi="Times New Roman" w:cs="Times New Roman"/>
        </w:rPr>
        <w:t>- High (Administrator/Superuser)</w:t>
      </w:r>
      <w:r w:rsidR="001C384B">
        <w:rPr>
          <w:rFonts w:ascii="Times New Roman" w:eastAsia="Times New Roman" w:hAnsi="Times New Roman" w:cs="Times New Roman"/>
        </w:rPr>
        <w:t>-</w:t>
      </w:r>
      <w:r w:rsidRPr="236434B1">
        <w:rPr>
          <w:rFonts w:ascii="Times New Roman" w:eastAsia="Times New Roman" w:hAnsi="Times New Roman" w:cs="Times New Roman"/>
        </w:rPr>
        <w:t xml:space="preserve"> Has full control over the system; can manage user accounts, configure system settings, install, and uninstall software, and access all files and resources. </w:t>
      </w:r>
      <w:r w:rsidRPr="001A4804">
        <w:rPr>
          <w:rFonts w:ascii="Times New Roman" w:eastAsia="Times New Roman" w:hAnsi="Times New Roman" w:cs="Times New Roman"/>
          <w:highlight w:val="yellow"/>
        </w:rPr>
        <w:t>Conducts user/privilege audit reviews within 72 hours of employee termination and/or quarterly. Responsible for ensuring each employee conducts computer systems user training.</w:t>
      </w:r>
      <w:r w:rsidRPr="236434B1">
        <w:rPr>
          <w:rFonts w:ascii="Times New Roman" w:eastAsia="Times New Roman" w:hAnsi="Times New Roman" w:cs="Times New Roman"/>
        </w:rPr>
        <w:t xml:space="preserve"> </w:t>
      </w:r>
    </w:p>
    <w:p w14:paraId="799986D0" w14:textId="77777777" w:rsidR="00AD6086" w:rsidRPr="00AD6086" w:rsidRDefault="00D4441A" w:rsidP="00AD6086">
      <w:pPr>
        <w:shd w:val="clear" w:color="auto" w:fill="FFFFFF" w:themeFill="background1"/>
        <w:spacing w:before="180" w:after="180" w:line="240" w:lineRule="auto"/>
        <w:ind w:left="360"/>
        <w:rPr>
          <w:rFonts w:ascii="Times New Roman" w:eastAsia="Times New Roman" w:hAnsi="Times New Roman" w:cs="Times New Roman"/>
          <w:b/>
          <w:bCs/>
        </w:rPr>
      </w:pPr>
      <w:r>
        <w:rPr>
          <w:rFonts w:ascii="Times New Roman" w:eastAsia="Times New Roman" w:hAnsi="Times New Roman" w:cs="Times New Roman"/>
        </w:rPr>
        <w:t xml:space="preserve">Update- </w:t>
      </w:r>
      <w:r w:rsidR="00AD6086" w:rsidRPr="00AD6086">
        <w:rPr>
          <w:rFonts w:ascii="Times New Roman" w:eastAsia="Times New Roman" w:hAnsi="Times New Roman" w:cs="Times New Roman"/>
          <w:b/>
          <w:bCs/>
        </w:rPr>
        <w:t>"HR must verify role-based access and confirm security training completion before granting ePHI access."</w:t>
      </w:r>
    </w:p>
    <w:p w14:paraId="11D5CD08" w14:textId="77777777" w:rsidR="00AD6086" w:rsidRPr="00AD6086" w:rsidRDefault="00AD6086" w:rsidP="00AD6086">
      <w:pPr>
        <w:shd w:val="clear" w:color="auto" w:fill="FFFFFF" w:themeFill="background1"/>
        <w:spacing w:before="180" w:after="180" w:line="240" w:lineRule="auto"/>
        <w:ind w:left="360"/>
        <w:rPr>
          <w:rFonts w:ascii="Times New Roman" w:eastAsia="Times New Roman" w:hAnsi="Times New Roman" w:cs="Times New Roman"/>
          <w:b/>
          <w:bCs/>
        </w:rPr>
      </w:pPr>
      <w:r w:rsidRPr="00AD6086">
        <w:rPr>
          <w:rFonts w:ascii="Times New Roman" w:eastAsia="Times New Roman" w:hAnsi="Times New Roman" w:cs="Times New Roman"/>
          <w:b/>
          <w:bCs/>
        </w:rPr>
        <w:t>"Access is limited to job-specific needs (least privilege principle)."</w:t>
      </w:r>
    </w:p>
    <w:p w14:paraId="7CEEA0F9" w14:textId="52275BEF" w:rsidR="00D4441A" w:rsidRPr="00AD6086" w:rsidRDefault="00AD6086" w:rsidP="00AD6086">
      <w:pPr>
        <w:shd w:val="clear" w:color="auto" w:fill="FFFFFF" w:themeFill="background1"/>
        <w:spacing w:before="180" w:after="180" w:line="240" w:lineRule="auto"/>
        <w:ind w:left="360"/>
        <w:rPr>
          <w:rFonts w:ascii="Times New Roman" w:eastAsia="Times New Roman" w:hAnsi="Times New Roman" w:cs="Times New Roman"/>
          <w:b/>
          <w:bCs/>
        </w:rPr>
      </w:pPr>
      <w:r w:rsidRPr="00AD6086">
        <w:rPr>
          <w:rFonts w:ascii="Times New Roman" w:eastAsia="Times New Roman" w:hAnsi="Times New Roman" w:cs="Times New Roman"/>
          <w:b/>
          <w:bCs/>
        </w:rPr>
        <w:t>"All ePHI users must pass background checks and HIPAA training before system access."</w:t>
      </w:r>
    </w:p>
    <w:p w14:paraId="361EADD6" w14:textId="77777777" w:rsidR="00AD6086" w:rsidRDefault="00AD6086" w:rsidP="236434B1">
      <w:pPr>
        <w:shd w:val="clear" w:color="auto" w:fill="FFFFFF" w:themeFill="background1"/>
        <w:spacing w:before="180" w:after="180" w:line="240" w:lineRule="auto"/>
        <w:ind w:left="360"/>
        <w:rPr>
          <w:rFonts w:ascii="Times New Roman" w:eastAsia="Times New Roman" w:hAnsi="Times New Roman" w:cs="Times New Roman"/>
          <w:b/>
          <w:bCs/>
        </w:rPr>
      </w:pPr>
    </w:p>
    <w:p w14:paraId="58D0E401" w14:textId="4BE3CAF9" w:rsidR="0C4E0EB3" w:rsidRDefault="0C4E0EB3" w:rsidP="236434B1">
      <w:pPr>
        <w:shd w:val="clear" w:color="auto" w:fill="FFFFFF" w:themeFill="background1"/>
        <w:spacing w:before="180" w:after="180" w:line="240" w:lineRule="auto"/>
        <w:ind w:left="360"/>
        <w:rPr>
          <w:rFonts w:ascii="Times New Roman" w:eastAsia="Times New Roman" w:hAnsi="Times New Roman" w:cs="Times New Roman"/>
        </w:rPr>
      </w:pPr>
      <w:r w:rsidRPr="00D4441A">
        <w:rPr>
          <w:rFonts w:ascii="Times New Roman" w:eastAsia="Times New Roman" w:hAnsi="Times New Roman" w:cs="Times New Roman"/>
        </w:rPr>
        <w:br/>
      </w:r>
      <w:r w:rsidR="32193E0C" w:rsidRPr="236434B1">
        <w:rPr>
          <w:rFonts w:ascii="Times New Roman" w:eastAsia="Times New Roman" w:hAnsi="Times New Roman" w:cs="Times New Roman"/>
        </w:rPr>
        <w:t xml:space="preserve">- </w:t>
      </w:r>
      <w:r w:rsidRPr="236434B1">
        <w:rPr>
          <w:rFonts w:ascii="Times New Roman" w:eastAsia="Times New Roman" w:hAnsi="Times New Roman" w:cs="Times New Roman"/>
        </w:rPr>
        <w:t>Medium (Power User)</w:t>
      </w:r>
      <w:r w:rsidR="001C384B">
        <w:rPr>
          <w:rFonts w:ascii="Times New Roman" w:eastAsia="Times New Roman" w:hAnsi="Times New Roman" w:cs="Times New Roman"/>
        </w:rPr>
        <w:t>-</w:t>
      </w:r>
      <w:r w:rsidRPr="236434B1">
        <w:rPr>
          <w:rFonts w:ascii="Times New Roman" w:eastAsia="Times New Roman" w:hAnsi="Times New Roman" w:cs="Times New Roman"/>
        </w:rPr>
        <w:t xml:space="preserve"> Greater access than standard users but less than administrators. Can install applications, modify certain system settings, and manage limited user accounts. </w:t>
      </w:r>
      <w:r>
        <w:br/>
      </w:r>
      <w:r w:rsidR="1E432C39" w:rsidRPr="236434B1">
        <w:rPr>
          <w:rFonts w:ascii="Times New Roman" w:eastAsia="Times New Roman" w:hAnsi="Times New Roman" w:cs="Times New Roman"/>
        </w:rPr>
        <w:t xml:space="preserve">- </w:t>
      </w:r>
      <w:r w:rsidRPr="236434B1">
        <w:rPr>
          <w:rFonts w:ascii="Times New Roman" w:eastAsia="Times New Roman" w:hAnsi="Times New Roman" w:cs="Times New Roman"/>
        </w:rPr>
        <w:t>Special (Elevated User)</w:t>
      </w:r>
      <w:r w:rsidR="001C384B">
        <w:rPr>
          <w:rFonts w:ascii="Times New Roman" w:eastAsia="Times New Roman" w:hAnsi="Times New Roman" w:cs="Times New Roman"/>
        </w:rPr>
        <w:t>-</w:t>
      </w:r>
      <w:r w:rsidRPr="236434B1">
        <w:rPr>
          <w:rFonts w:ascii="Times New Roman" w:eastAsia="Times New Roman" w:hAnsi="Times New Roman" w:cs="Times New Roman"/>
        </w:rPr>
        <w:t xml:space="preserve"> Specific level of access granted with additional permissions beyond standard user capabilities but do not need full administrative rights. This privilege allows access to certain resources and/or the ability to perform specific actions necessary for their role.</w:t>
      </w:r>
      <w:r>
        <w:br/>
      </w:r>
      <w:r w:rsidR="6F690E23" w:rsidRPr="236434B1">
        <w:rPr>
          <w:rFonts w:ascii="Times New Roman" w:eastAsia="Times New Roman" w:hAnsi="Times New Roman" w:cs="Times New Roman"/>
        </w:rPr>
        <w:t xml:space="preserve">- </w:t>
      </w:r>
      <w:r w:rsidRPr="236434B1">
        <w:rPr>
          <w:rFonts w:ascii="Times New Roman" w:eastAsia="Times New Roman" w:hAnsi="Times New Roman" w:cs="Times New Roman"/>
        </w:rPr>
        <w:t>Low (User)</w:t>
      </w:r>
      <w:r w:rsidR="001C384B">
        <w:rPr>
          <w:rFonts w:ascii="Times New Roman" w:eastAsia="Times New Roman" w:hAnsi="Times New Roman" w:cs="Times New Roman"/>
        </w:rPr>
        <w:t>-</w:t>
      </w:r>
      <w:r w:rsidRPr="236434B1">
        <w:rPr>
          <w:rFonts w:ascii="Times New Roman" w:eastAsia="Times New Roman" w:hAnsi="Times New Roman" w:cs="Times New Roman"/>
        </w:rPr>
        <w:t xml:space="preserve"> Standard user, can access their own files and applications, perform basic tasks, and use network resources. Cannot change system-wide settings, install software, or manage other users.</w:t>
      </w:r>
      <w:r>
        <w:br/>
      </w:r>
      <w:r w:rsidR="19B6269D" w:rsidRPr="236434B1">
        <w:rPr>
          <w:rFonts w:ascii="Times New Roman" w:eastAsia="Times New Roman" w:hAnsi="Times New Roman" w:cs="Times New Roman"/>
        </w:rPr>
        <w:lastRenderedPageBreak/>
        <w:t>-</w:t>
      </w:r>
      <w:r w:rsidRPr="236434B1">
        <w:rPr>
          <w:rFonts w:ascii="Times New Roman" w:eastAsia="Times New Roman" w:hAnsi="Times New Roman" w:cs="Times New Roman"/>
        </w:rPr>
        <w:t xml:space="preserve"> Minimal (Guest)</w:t>
      </w:r>
      <w:r w:rsidR="001C384B">
        <w:rPr>
          <w:rFonts w:ascii="Times New Roman" w:eastAsia="Times New Roman" w:hAnsi="Times New Roman" w:cs="Times New Roman"/>
        </w:rPr>
        <w:t>-</w:t>
      </w:r>
      <w:r w:rsidRPr="236434B1">
        <w:rPr>
          <w:rFonts w:ascii="Times New Roman" w:eastAsia="Times New Roman" w:hAnsi="Times New Roman" w:cs="Times New Roman"/>
        </w:rPr>
        <w:t xml:space="preserve"> Guest users have limited access, allowing them to view certain files and use basic functionalities without making changes. Minimal interaction with the system.</w:t>
      </w:r>
    </w:p>
    <w:p w14:paraId="68231762" w14:textId="624AD968" w:rsidR="72E74083" w:rsidRDefault="72E74083"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3.1.2 Departments, Roles, Privilege and Policy Revision Rights</w:t>
      </w:r>
      <w:r w:rsidR="79CB054F" w:rsidRPr="527666E9">
        <w:rPr>
          <w:rFonts w:ascii="Times New Roman" w:eastAsia="Times New Roman" w:hAnsi="Times New Roman" w:cs="Times New Roman"/>
          <w:b/>
          <w:bCs/>
        </w:rPr>
        <w:t xml:space="preserve"> (</w:t>
      </w:r>
      <w:hyperlink r:id="rId10">
        <w:r w:rsidR="05E9220D" w:rsidRPr="527666E9">
          <w:rPr>
            <w:rStyle w:val="Hyperlink"/>
            <w:rFonts w:ascii="Times New Roman" w:eastAsia="Times New Roman" w:hAnsi="Times New Roman" w:cs="Times New Roman"/>
            <w:b/>
            <w:bCs/>
            <w:color w:val="auto"/>
          </w:rPr>
          <w:t>Tread-Movement Full Employee Listing with Department, Roles, &amp; Privilege)</w:t>
        </w:r>
      </w:hyperlink>
    </w:p>
    <w:tbl>
      <w:tblPr>
        <w:tblW w:w="0" w:type="auto"/>
        <w:tblLayout w:type="fixed"/>
        <w:tblLook w:val="06A0" w:firstRow="1" w:lastRow="0" w:firstColumn="1" w:lastColumn="0" w:noHBand="1" w:noVBand="1"/>
      </w:tblPr>
      <w:tblGrid>
        <w:gridCol w:w="1343"/>
        <w:gridCol w:w="1666"/>
        <w:gridCol w:w="3557"/>
        <w:gridCol w:w="1650"/>
        <w:gridCol w:w="1143"/>
      </w:tblGrid>
      <w:tr w:rsidR="236434B1" w14:paraId="7BD5A2FF" w14:textId="77777777" w:rsidTr="236434B1">
        <w:trPr>
          <w:trHeight w:val="840"/>
        </w:trPr>
        <w:tc>
          <w:tcPr>
            <w:tcW w:w="1343"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14:paraId="6AF2B5AC" w14:textId="1247E6A2" w:rsidR="236434B1" w:rsidRDefault="236434B1" w:rsidP="236434B1">
            <w:pPr>
              <w:spacing w:after="0"/>
            </w:pPr>
            <w:r w:rsidRPr="236434B1">
              <w:rPr>
                <w:rFonts w:ascii="Times New Roman" w:eastAsia="Times New Roman" w:hAnsi="Times New Roman" w:cs="Times New Roman"/>
                <w:b/>
                <w:bCs/>
                <w:color w:val="000000" w:themeColor="text1"/>
                <w:sz w:val="22"/>
                <w:szCs w:val="22"/>
              </w:rPr>
              <w:t>Department</w:t>
            </w:r>
          </w:p>
        </w:tc>
        <w:tc>
          <w:tcPr>
            <w:tcW w:w="1666" w:type="dxa"/>
            <w:tcBorders>
              <w:top w:val="single" w:sz="8" w:space="0" w:color="000000" w:themeColor="text1"/>
              <w:left w:val="nil"/>
              <w:bottom w:val="single" w:sz="8" w:space="0" w:color="000000" w:themeColor="text1"/>
              <w:right w:val="nil"/>
            </w:tcBorders>
            <w:tcMar>
              <w:top w:w="15" w:type="dxa"/>
              <w:left w:w="15" w:type="dxa"/>
              <w:right w:w="15" w:type="dxa"/>
            </w:tcMar>
            <w:vAlign w:val="center"/>
          </w:tcPr>
          <w:p w14:paraId="25550344" w14:textId="1F2265A2" w:rsidR="236434B1" w:rsidRDefault="236434B1" w:rsidP="236434B1">
            <w:pPr>
              <w:spacing w:after="0"/>
            </w:pPr>
            <w:r w:rsidRPr="236434B1">
              <w:rPr>
                <w:rFonts w:ascii="Times New Roman" w:eastAsia="Times New Roman" w:hAnsi="Times New Roman" w:cs="Times New Roman"/>
                <w:b/>
                <w:bCs/>
                <w:color w:val="000000" w:themeColor="text1"/>
                <w:sz w:val="22"/>
                <w:szCs w:val="22"/>
              </w:rPr>
              <w:t>Title</w:t>
            </w:r>
          </w:p>
        </w:tc>
        <w:tc>
          <w:tcPr>
            <w:tcW w:w="3557" w:type="dxa"/>
            <w:tcBorders>
              <w:top w:val="single" w:sz="8" w:space="0" w:color="000000" w:themeColor="text1"/>
              <w:left w:val="nil"/>
              <w:bottom w:val="single" w:sz="8" w:space="0" w:color="000000" w:themeColor="text1"/>
              <w:right w:val="nil"/>
            </w:tcBorders>
            <w:tcMar>
              <w:top w:w="15" w:type="dxa"/>
              <w:left w:w="15" w:type="dxa"/>
              <w:right w:w="15" w:type="dxa"/>
            </w:tcMar>
            <w:vAlign w:val="center"/>
          </w:tcPr>
          <w:p w14:paraId="7F2576AE" w14:textId="5CF21237" w:rsidR="236434B1" w:rsidRDefault="236434B1" w:rsidP="236434B1">
            <w:pPr>
              <w:spacing w:after="0"/>
            </w:pPr>
            <w:r w:rsidRPr="236434B1">
              <w:rPr>
                <w:rFonts w:ascii="Times New Roman" w:eastAsia="Times New Roman" w:hAnsi="Times New Roman" w:cs="Times New Roman"/>
                <w:b/>
                <w:bCs/>
                <w:color w:val="000000" w:themeColor="text1"/>
                <w:sz w:val="22"/>
                <w:szCs w:val="22"/>
              </w:rPr>
              <w:t>Description</w:t>
            </w:r>
          </w:p>
        </w:tc>
        <w:tc>
          <w:tcPr>
            <w:tcW w:w="1650" w:type="dxa"/>
            <w:tcBorders>
              <w:top w:val="single" w:sz="8" w:space="0" w:color="000000" w:themeColor="text1"/>
              <w:left w:val="nil"/>
              <w:bottom w:val="single" w:sz="8" w:space="0" w:color="000000" w:themeColor="text1"/>
              <w:right w:val="nil"/>
            </w:tcBorders>
            <w:tcMar>
              <w:top w:w="15" w:type="dxa"/>
              <w:left w:w="15" w:type="dxa"/>
              <w:right w:w="15" w:type="dxa"/>
            </w:tcMar>
            <w:vAlign w:val="center"/>
          </w:tcPr>
          <w:p w14:paraId="30A82C7E" w14:textId="0231EDCA" w:rsidR="236434B1" w:rsidRDefault="236434B1" w:rsidP="236434B1">
            <w:pPr>
              <w:spacing w:after="0"/>
            </w:pPr>
            <w:r w:rsidRPr="236434B1">
              <w:rPr>
                <w:rFonts w:ascii="Times New Roman" w:eastAsia="Times New Roman" w:hAnsi="Times New Roman" w:cs="Times New Roman"/>
                <w:b/>
                <w:bCs/>
                <w:color w:val="000000" w:themeColor="text1"/>
                <w:sz w:val="22"/>
                <w:szCs w:val="22"/>
              </w:rPr>
              <w:t>Privilege Level</w:t>
            </w:r>
          </w:p>
        </w:tc>
        <w:tc>
          <w:tcPr>
            <w:tcW w:w="1143" w:type="dxa"/>
            <w:tcBorders>
              <w:top w:val="single" w:sz="8" w:space="0" w:color="000000" w:themeColor="text1"/>
              <w:left w:val="nil"/>
              <w:bottom w:val="single" w:sz="8" w:space="0" w:color="000000" w:themeColor="text1"/>
              <w:right w:val="single" w:sz="8" w:space="0" w:color="000000" w:themeColor="text1"/>
            </w:tcBorders>
            <w:tcMar>
              <w:top w:w="15" w:type="dxa"/>
              <w:left w:w="15" w:type="dxa"/>
              <w:right w:w="15" w:type="dxa"/>
            </w:tcMar>
            <w:vAlign w:val="center"/>
          </w:tcPr>
          <w:p w14:paraId="37FB916B" w14:textId="4AB6D224" w:rsidR="236434B1" w:rsidRDefault="236434B1" w:rsidP="236434B1">
            <w:pPr>
              <w:spacing w:after="0"/>
            </w:pPr>
            <w:r w:rsidRPr="236434B1">
              <w:rPr>
                <w:rFonts w:ascii="Times New Roman" w:eastAsia="Times New Roman" w:hAnsi="Times New Roman" w:cs="Times New Roman"/>
                <w:b/>
                <w:bCs/>
                <w:color w:val="000000" w:themeColor="text1"/>
                <w:sz w:val="22"/>
                <w:szCs w:val="22"/>
              </w:rPr>
              <w:t>Policy Review Rights</w:t>
            </w:r>
          </w:p>
        </w:tc>
      </w:tr>
      <w:tr w:rsidR="236434B1" w14:paraId="61EA49CF" w14:textId="77777777" w:rsidTr="236434B1">
        <w:trPr>
          <w:trHeight w:val="2040"/>
        </w:trPr>
        <w:tc>
          <w:tcPr>
            <w:tcW w:w="1343" w:type="dxa"/>
            <w:tcBorders>
              <w:top w:val="single" w:sz="8"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5EE32D3B" w14:textId="17CD26BD"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8" w:space="0" w:color="000000" w:themeColor="text1"/>
              <w:left w:val="nil"/>
              <w:bottom w:val="nil"/>
              <w:right w:val="nil"/>
            </w:tcBorders>
            <w:tcMar>
              <w:top w:w="15" w:type="dxa"/>
              <w:left w:w="15" w:type="dxa"/>
              <w:right w:w="15" w:type="dxa"/>
            </w:tcMar>
            <w:vAlign w:val="center"/>
          </w:tcPr>
          <w:p w14:paraId="28D51DD8" w14:textId="66C21C1A" w:rsidR="236434B1" w:rsidRDefault="236434B1" w:rsidP="236434B1">
            <w:pPr>
              <w:spacing w:after="0"/>
            </w:pPr>
            <w:r w:rsidRPr="236434B1">
              <w:rPr>
                <w:rFonts w:ascii="Times New Roman" w:eastAsia="Times New Roman" w:hAnsi="Times New Roman" w:cs="Times New Roman"/>
                <w:color w:val="000000" w:themeColor="text1"/>
                <w:sz w:val="22"/>
                <w:szCs w:val="22"/>
              </w:rPr>
              <w:t>CEO</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Chief Executive Officer</w:t>
            </w:r>
          </w:p>
        </w:tc>
        <w:tc>
          <w:tcPr>
            <w:tcW w:w="3557" w:type="dxa"/>
            <w:tcBorders>
              <w:top w:val="single" w:sz="8" w:space="0" w:color="000000" w:themeColor="text1"/>
              <w:left w:val="nil"/>
              <w:bottom w:val="nil"/>
              <w:right w:val="nil"/>
            </w:tcBorders>
            <w:tcMar>
              <w:top w:w="15" w:type="dxa"/>
              <w:left w:w="15" w:type="dxa"/>
              <w:right w:w="15" w:type="dxa"/>
            </w:tcMar>
            <w:vAlign w:val="center"/>
          </w:tcPr>
          <w:p w14:paraId="3A604D67" w14:textId="15E130E3"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Oversees executive leadership and ensures alignment with objectives through the company vision, long-term goals, and strategy. Makes final decisions on business-critical initiatives, representing the company’s stakeholders, investors, and partners. </w:t>
            </w:r>
          </w:p>
        </w:tc>
        <w:tc>
          <w:tcPr>
            <w:tcW w:w="1650" w:type="dxa"/>
            <w:tcBorders>
              <w:top w:val="single" w:sz="8" w:space="0" w:color="000000" w:themeColor="text1"/>
              <w:left w:val="nil"/>
              <w:bottom w:val="nil"/>
              <w:right w:val="nil"/>
            </w:tcBorders>
            <w:shd w:val="clear" w:color="auto" w:fill="92D050"/>
            <w:tcMar>
              <w:top w:w="15" w:type="dxa"/>
              <w:left w:w="15" w:type="dxa"/>
              <w:right w:w="15" w:type="dxa"/>
            </w:tcMar>
            <w:vAlign w:val="center"/>
          </w:tcPr>
          <w:p w14:paraId="28862FEA" w14:textId="30666D71" w:rsidR="236434B1" w:rsidRDefault="236434B1" w:rsidP="236434B1">
            <w:pPr>
              <w:spacing w:after="0"/>
            </w:pPr>
            <w:r w:rsidRPr="236434B1">
              <w:rPr>
                <w:rFonts w:ascii="Times New Roman" w:eastAsia="Times New Roman" w:hAnsi="Times New Roman" w:cs="Times New Roman"/>
                <w:color w:val="000000" w:themeColor="text1"/>
                <w:sz w:val="22"/>
                <w:szCs w:val="22"/>
              </w:rPr>
              <w:t>SPECIAL</w:t>
            </w:r>
          </w:p>
        </w:tc>
        <w:tc>
          <w:tcPr>
            <w:tcW w:w="1143" w:type="dxa"/>
            <w:tcBorders>
              <w:top w:val="single" w:sz="8" w:space="0" w:color="000000" w:themeColor="text1"/>
              <w:left w:val="nil"/>
              <w:bottom w:val="nil"/>
              <w:right w:val="single" w:sz="8" w:space="0" w:color="000000" w:themeColor="text1"/>
            </w:tcBorders>
            <w:shd w:val="clear" w:color="auto" w:fill="92D050"/>
            <w:tcMar>
              <w:top w:w="15" w:type="dxa"/>
              <w:left w:w="15" w:type="dxa"/>
              <w:right w:w="15" w:type="dxa"/>
            </w:tcMar>
            <w:vAlign w:val="center"/>
          </w:tcPr>
          <w:p w14:paraId="62267DDE" w14:textId="1D23370D"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5BA8E783" w14:textId="77777777" w:rsidTr="236434B1">
        <w:trPr>
          <w:trHeight w:val="1770"/>
        </w:trPr>
        <w:tc>
          <w:tcPr>
            <w:tcW w:w="1343" w:type="dxa"/>
            <w:tcBorders>
              <w:top w:val="single" w:sz="4"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0C635656" w14:textId="48DFEEC4"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061EA909" w14:textId="4E86D696" w:rsidR="236434B1" w:rsidRDefault="236434B1" w:rsidP="236434B1">
            <w:pPr>
              <w:spacing w:after="0"/>
            </w:pPr>
            <w:r w:rsidRPr="236434B1">
              <w:rPr>
                <w:rFonts w:ascii="Times New Roman" w:eastAsia="Times New Roman" w:hAnsi="Times New Roman" w:cs="Times New Roman"/>
                <w:color w:val="000000" w:themeColor="text1"/>
                <w:sz w:val="22"/>
                <w:szCs w:val="22"/>
              </w:rPr>
              <w:t>COO</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Chief Operating Officer</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720A9925" w14:textId="02D8D9F0" w:rsidR="236434B1" w:rsidRDefault="236434B1" w:rsidP="236434B1">
            <w:pPr>
              <w:spacing w:after="0"/>
            </w:pPr>
            <w:r w:rsidRPr="236434B1">
              <w:rPr>
                <w:rFonts w:ascii="Times New Roman" w:eastAsia="Times New Roman" w:hAnsi="Times New Roman" w:cs="Times New Roman"/>
                <w:color w:val="000000" w:themeColor="text1"/>
                <w:sz w:val="22"/>
                <w:szCs w:val="22"/>
              </w:rPr>
              <w:t>Manages daily operations, production, and logistics, collaborating with department heads to ensure efficiency and alignment, and implements strategies to improve productivity and profitability.</w:t>
            </w:r>
          </w:p>
        </w:tc>
        <w:tc>
          <w:tcPr>
            <w:tcW w:w="1650" w:type="dxa"/>
            <w:tcBorders>
              <w:top w:val="single" w:sz="4" w:space="0" w:color="000000" w:themeColor="text1"/>
              <w:left w:val="nil"/>
              <w:bottom w:val="nil"/>
              <w:right w:val="nil"/>
            </w:tcBorders>
            <w:shd w:val="clear" w:color="auto" w:fill="92D050"/>
            <w:tcMar>
              <w:top w:w="15" w:type="dxa"/>
              <w:left w:w="15" w:type="dxa"/>
              <w:right w:w="15" w:type="dxa"/>
            </w:tcMar>
            <w:vAlign w:val="center"/>
          </w:tcPr>
          <w:p w14:paraId="6CA52CA8" w14:textId="1A80720C" w:rsidR="236434B1" w:rsidRDefault="236434B1" w:rsidP="236434B1">
            <w:pPr>
              <w:spacing w:after="0"/>
            </w:pPr>
            <w:r w:rsidRPr="236434B1">
              <w:rPr>
                <w:rFonts w:ascii="Times New Roman" w:eastAsia="Times New Roman" w:hAnsi="Times New Roman" w:cs="Times New Roman"/>
                <w:color w:val="000000" w:themeColor="text1"/>
                <w:sz w:val="22"/>
                <w:szCs w:val="22"/>
              </w:rPr>
              <w:t>SPECIAL</w:t>
            </w:r>
          </w:p>
        </w:tc>
        <w:tc>
          <w:tcPr>
            <w:tcW w:w="1143" w:type="dxa"/>
            <w:tcBorders>
              <w:top w:val="single" w:sz="4" w:space="0" w:color="000000" w:themeColor="text1"/>
              <w:left w:val="nil"/>
              <w:bottom w:val="nil"/>
              <w:right w:val="single" w:sz="8" w:space="0" w:color="000000" w:themeColor="text1"/>
            </w:tcBorders>
            <w:shd w:val="clear" w:color="auto" w:fill="92D050"/>
            <w:tcMar>
              <w:top w:w="15" w:type="dxa"/>
              <w:left w:w="15" w:type="dxa"/>
              <w:right w:w="15" w:type="dxa"/>
            </w:tcMar>
            <w:vAlign w:val="center"/>
          </w:tcPr>
          <w:p w14:paraId="128917FB" w14:textId="4822C342"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1DC8384F" w14:textId="77777777" w:rsidTr="236434B1">
        <w:trPr>
          <w:trHeight w:val="1470"/>
        </w:trPr>
        <w:tc>
          <w:tcPr>
            <w:tcW w:w="1343" w:type="dxa"/>
            <w:tcBorders>
              <w:top w:val="single" w:sz="4" w:space="0" w:color="000000" w:themeColor="text1"/>
              <w:left w:val="single" w:sz="8" w:space="0" w:color="000000" w:themeColor="text1"/>
              <w:bottom w:val="nil"/>
              <w:right w:val="nil"/>
            </w:tcBorders>
            <w:tcMar>
              <w:top w:w="15" w:type="dxa"/>
              <w:left w:w="15" w:type="dxa"/>
              <w:right w:w="15" w:type="dxa"/>
            </w:tcMar>
            <w:vAlign w:val="center"/>
          </w:tcPr>
          <w:p w14:paraId="00C0BE44" w14:textId="38DC7D44"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7E7B73FC" w14:textId="144B8CA8" w:rsidR="236434B1" w:rsidRDefault="236434B1" w:rsidP="236434B1">
            <w:pPr>
              <w:spacing w:after="0"/>
            </w:pPr>
            <w:r w:rsidRPr="236434B1">
              <w:rPr>
                <w:rFonts w:ascii="Times New Roman" w:eastAsia="Times New Roman" w:hAnsi="Times New Roman" w:cs="Times New Roman"/>
                <w:color w:val="000000" w:themeColor="text1"/>
                <w:sz w:val="22"/>
                <w:szCs w:val="22"/>
              </w:rPr>
              <w:t>CFO</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Chief Financial Officer</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10C5F3D1" w14:textId="3322CD05"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Oversees financial planning, budgeting, reporting, ensures regulatory compliance, and manages risk.  Develops strategies for funding and financial growth. </w:t>
            </w:r>
          </w:p>
        </w:tc>
        <w:tc>
          <w:tcPr>
            <w:tcW w:w="1650" w:type="dxa"/>
            <w:tcBorders>
              <w:top w:val="single" w:sz="4" w:space="0" w:color="000000" w:themeColor="text1"/>
              <w:left w:val="nil"/>
              <w:bottom w:val="nil"/>
              <w:right w:val="nil"/>
            </w:tcBorders>
            <w:shd w:val="clear" w:color="auto" w:fill="92D050"/>
            <w:tcMar>
              <w:top w:w="15" w:type="dxa"/>
              <w:left w:w="15" w:type="dxa"/>
              <w:right w:w="15" w:type="dxa"/>
            </w:tcMar>
            <w:vAlign w:val="center"/>
          </w:tcPr>
          <w:p w14:paraId="72D95817" w14:textId="138F6ACB" w:rsidR="236434B1" w:rsidRDefault="236434B1" w:rsidP="236434B1">
            <w:pPr>
              <w:spacing w:after="0"/>
            </w:pPr>
            <w:r w:rsidRPr="236434B1">
              <w:rPr>
                <w:rFonts w:ascii="Times New Roman" w:eastAsia="Times New Roman" w:hAnsi="Times New Roman" w:cs="Times New Roman"/>
                <w:color w:val="000000" w:themeColor="text1"/>
                <w:sz w:val="22"/>
                <w:szCs w:val="22"/>
              </w:rPr>
              <w:t>SPECIAL</w:t>
            </w:r>
          </w:p>
        </w:tc>
        <w:tc>
          <w:tcPr>
            <w:tcW w:w="1143" w:type="dxa"/>
            <w:tcBorders>
              <w:top w:val="single" w:sz="4" w:space="0" w:color="000000" w:themeColor="text1"/>
              <w:left w:val="nil"/>
              <w:bottom w:val="nil"/>
              <w:right w:val="single" w:sz="8" w:space="0" w:color="000000" w:themeColor="text1"/>
            </w:tcBorders>
            <w:shd w:val="clear" w:color="auto" w:fill="92D050"/>
            <w:tcMar>
              <w:top w:w="15" w:type="dxa"/>
              <w:left w:w="15" w:type="dxa"/>
              <w:right w:w="15" w:type="dxa"/>
            </w:tcMar>
            <w:vAlign w:val="center"/>
          </w:tcPr>
          <w:p w14:paraId="3FCEC820" w14:textId="6D22B9D0"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198B4FC0" w14:textId="77777777" w:rsidTr="236434B1">
        <w:trPr>
          <w:trHeight w:val="1170"/>
        </w:trPr>
        <w:tc>
          <w:tcPr>
            <w:tcW w:w="1343" w:type="dxa"/>
            <w:tcBorders>
              <w:top w:val="single" w:sz="4"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39BBFBEE" w14:textId="1E1107A3"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249D2E54" w14:textId="416AD1EA" w:rsidR="236434B1" w:rsidRDefault="236434B1" w:rsidP="236434B1">
            <w:pPr>
              <w:spacing w:after="0"/>
            </w:pPr>
            <w:r w:rsidRPr="236434B1">
              <w:rPr>
                <w:rFonts w:ascii="Times New Roman" w:eastAsia="Times New Roman" w:hAnsi="Times New Roman" w:cs="Times New Roman"/>
                <w:color w:val="000000" w:themeColor="text1"/>
                <w:sz w:val="22"/>
                <w:szCs w:val="22"/>
              </w:rPr>
              <w:t>CMO</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Chief Marketing Officer</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0A05B129" w14:textId="53C48A66"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Develops marketing, advertising, and sales strategies through brand identity and communication channels, to drive customer acquisition and retention. </w:t>
            </w:r>
          </w:p>
        </w:tc>
        <w:tc>
          <w:tcPr>
            <w:tcW w:w="1650" w:type="dxa"/>
            <w:tcBorders>
              <w:top w:val="single" w:sz="4" w:space="0" w:color="000000" w:themeColor="text1"/>
              <w:left w:val="nil"/>
              <w:bottom w:val="nil"/>
              <w:right w:val="nil"/>
            </w:tcBorders>
            <w:shd w:val="clear" w:color="auto" w:fill="92D050"/>
            <w:tcMar>
              <w:top w:w="15" w:type="dxa"/>
              <w:left w:w="15" w:type="dxa"/>
              <w:right w:w="15" w:type="dxa"/>
            </w:tcMar>
            <w:vAlign w:val="center"/>
          </w:tcPr>
          <w:p w14:paraId="320457AA" w14:textId="3D9C9401" w:rsidR="236434B1" w:rsidRDefault="236434B1" w:rsidP="236434B1">
            <w:pPr>
              <w:spacing w:after="0"/>
            </w:pPr>
            <w:r w:rsidRPr="236434B1">
              <w:rPr>
                <w:rFonts w:ascii="Times New Roman" w:eastAsia="Times New Roman" w:hAnsi="Times New Roman" w:cs="Times New Roman"/>
                <w:color w:val="000000" w:themeColor="text1"/>
                <w:sz w:val="22"/>
                <w:szCs w:val="22"/>
              </w:rPr>
              <w:t>SPECIAL</w:t>
            </w:r>
          </w:p>
        </w:tc>
        <w:tc>
          <w:tcPr>
            <w:tcW w:w="1143" w:type="dxa"/>
            <w:tcBorders>
              <w:top w:val="single" w:sz="4" w:space="0" w:color="000000" w:themeColor="text1"/>
              <w:left w:val="nil"/>
              <w:bottom w:val="nil"/>
              <w:right w:val="single" w:sz="8" w:space="0" w:color="000000" w:themeColor="text1"/>
            </w:tcBorders>
            <w:shd w:val="clear" w:color="auto" w:fill="92D050"/>
            <w:tcMar>
              <w:top w:w="15" w:type="dxa"/>
              <w:left w:w="15" w:type="dxa"/>
              <w:right w:w="15" w:type="dxa"/>
            </w:tcMar>
            <w:vAlign w:val="center"/>
          </w:tcPr>
          <w:p w14:paraId="2E7A0A7C" w14:textId="04BF3D8F"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4F40B196" w14:textId="77777777" w:rsidTr="236434B1">
        <w:trPr>
          <w:trHeight w:val="1770"/>
        </w:trPr>
        <w:tc>
          <w:tcPr>
            <w:tcW w:w="1343" w:type="dxa"/>
            <w:tcBorders>
              <w:top w:val="single" w:sz="4" w:space="0" w:color="000000" w:themeColor="text1"/>
              <w:left w:val="single" w:sz="8" w:space="0" w:color="000000" w:themeColor="text1"/>
              <w:bottom w:val="nil"/>
              <w:right w:val="nil"/>
            </w:tcBorders>
            <w:tcMar>
              <w:top w:w="15" w:type="dxa"/>
              <w:left w:w="15" w:type="dxa"/>
              <w:right w:w="15" w:type="dxa"/>
            </w:tcMar>
            <w:vAlign w:val="center"/>
          </w:tcPr>
          <w:p w14:paraId="5421F797" w14:textId="5EB00379"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23DBD2FA" w14:textId="41906517" w:rsidR="236434B1" w:rsidRDefault="236434B1" w:rsidP="236434B1">
            <w:pPr>
              <w:spacing w:after="0"/>
            </w:pPr>
            <w:r w:rsidRPr="236434B1">
              <w:rPr>
                <w:rFonts w:ascii="Times New Roman" w:eastAsia="Times New Roman" w:hAnsi="Times New Roman" w:cs="Times New Roman"/>
                <w:color w:val="000000" w:themeColor="text1"/>
                <w:sz w:val="22"/>
                <w:szCs w:val="22"/>
              </w:rPr>
              <w:t>CTO</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Chief Technology Officer</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45E6A644" w14:textId="511A0DA6"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Leads IT infrastructure, research and development, technology strategy, and ensures cybersecurity and IT operations align with business needs to provide technological innovation for competitive advantage. </w:t>
            </w:r>
          </w:p>
        </w:tc>
        <w:tc>
          <w:tcPr>
            <w:tcW w:w="1650" w:type="dxa"/>
            <w:tcBorders>
              <w:top w:val="single" w:sz="4" w:space="0" w:color="000000" w:themeColor="text1"/>
              <w:left w:val="nil"/>
              <w:bottom w:val="nil"/>
              <w:right w:val="nil"/>
            </w:tcBorders>
            <w:shd w:val="clear" w:color="auto" w:fill="FF0000"/>
            <w:tcMar>
              <w:top w:w="15" w:type="dxa"/>
              <w:left w:w="15" w:type="dxa"/>
              <w:right w:w="15" w:type="dxa"/>
            </w:tcMar>
            <w:vAlign w:val="center"/>
          </w:tcPr>
          <w:p w14:paraId="0E542407" w14:textId="57C4CA18" w:rsidR="236434B1" w:rsidRDefault="236434B1" w:rsidP="236434B1">
            <w:pPr>
              <w:spacing w:after="0"/>
            </w:pPr>
            <w:r w:rsidRPr="236434B1">
              <w:rPr>
                <w:rFonts w:ascii="Times New Roman" w:eastAsia="Times New Roman" w:hAnsi="Times New Roman" w:cs="Times New Roman"/>
                <w:color w:val="000000" w:themeColor="text1"/>
                <w:sz w:val="22"/>
                <w:szCs w:val="22"/>
              </w:rPr>
              <w:t>HIGH</w:t>
            </w:r>
          </w:p>
        </w:tc>
        <w:tc>
          <w:tcPr>
            <w:tcW w:w="1143" w:type="dxa"/>
            <w:tcBorders>
              <w:top w:val="single" w:sz="4" w:space="0" w:color="000000" w:themeColor="text1"/>
              <w:left w:val="nil"/>
              <w:bottom w:val="nil"/>
              <w:right w:val="single" w:sz="8" w:space="0" w:color="000000" w:themeColor="text1"/>
            </w:tcBorders>
            <w:shd w:val="clear" w:color="auto" w:fill="FF0000"/>
            <w:tcMar>
              <w:top w:w="15" w:type="dxa"/>
              <w:left w:w="15" w:type="dxa"/>
              <w:right w:w="15" w:type="dxa"/>
            </w:tcMar>
            <w:vAlign w:val="center"/>
          </w:tcPr>
          <w:p w14:paraId="5C104A9A" w14:textId="2F5DF9E6"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1FEDC393" w14:textId="77777777" w:rsidTr="236434B1">
        <w:trPr>
          <w:trHeight w:val="1170"/>
        </w:trPr>
        <w:tc>
          <w:tcPr>
            <w:tcW w:w="1343" w:type="dxa"/>
            <w:tcBorders>
              <w:top w:val="single" w:sz="4" w:space="0" w:color="000000" w:themeColor="text1"/>
              <w:left w:val="single" w:sz="8" w:space="0" w:color="000000" w:themeColor="text1"/>
              <w:bottom w:val="nil"/>
              <w:right w:val="nil"/>
            </w:tcBorders>
            <w:tcMar>
              <w:top w:w="15" w:type="dxa"/>
              <w:left w:w="15" w:type="dxa"/>
              <w:right w:w="15" w:type="dxa"/>
            </w:tcMar>
            <w:vAlign w:val="center"/>
          </w:tcPr>
          <w:p w14:paraId="26F35B73" w14:textId="35C25B8E"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6CC741B4" w14:textId="495B0E4E" w:rsidR="236434B1" w:rsidRDefault="236434B1" w:rsidP="236434B1">
            <w:pPr>
              <w:spacing w:after="0"/>
            </w:pPr>
            <w:r w:rsidRPr="236434B1">
              <w:rPr>
                <w:rFonts w:ascii="Times New Roman" w:eastAsia="Times New Roman" w:hAnsi="Times New Roman" w:cs="Times New Roman"/>
                <w:color w:val="000000" w:themeColor="text1"/>
                <w:sz w:val="22"/>
                <w:szCs w:val="22"/>
              </w:rPr>
              <w:t>VP, R&amp;D</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Vice President of Research &amp; Development</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69B9A6EC" w14:textId="2B1A8092" w:rsidR="236434B1" w:rsidRDefault="236434B1" w:rsidP="236434B1">
            <w:pPr>
              <w:spacing w:after="0"/>
            </w:pPr>
            <w:r w:rsidRPr="236434B1">
              <w:rPr>
                <w:rFonts w:ascii="Times New Roman" w:eastAsia="Times New Roman" w:hAnsi="Times New Roman" w:cs="Times New Roman"/>
                <w:color w:val="000000" w:themeColor="text1"/>
                <w:sz w:val="22"/>
                <w:szCs w:val="22"/>
              </w:rPr>
              <w:t>Oversees design, prototyping, and testing processes; leading R&amp;D initiatives to innovate new products and improve existing ones.</w:t>
            </w:r>
          </w:p>
        </w:tc>
        <w:tc>
          <w:tcPr>
            <w:tcW w:w="1650" w:type="dxa"/>
            <w:tcBorders>
              <w:top w:val="single" w:sz="4" w:space="0" w:color="000000" w:themeColor="text1"/>
              <w:left w:val="nil"/>
              <w:bottom w:val="nil"/>
              <w:right w:val="nil"/>
            </w:tcBorders>
            <w:shd w:val="clear" w:color="auto" w:fill="92D050"/>
            <w:tcMar>
              <w:top w:w="15" w:type="dxa"/>
              <w:left w:w="15" w:type="dxa"/>
              <w:right w:w="15" w:type="dxa"/>
            </w:tcMar>
            <w:vAlign w:val="center"/>
          </w:tcPr>
          <w:p w14:paraId="2C400905" w14:textId="0471A5CA" w:rsidR="236434B1" w:rsidRDefault="236434B1" w:rsidP="236434B1">
            <w:pPr>
              <w:spacing w:after="0"/>
            </w:pPr>
            <w:r w:rsidRPr="236434B1">
              <w:rPr>
                <w:rFonts w:ascii="Times New Roman" w:eastAsia="Times New Roman" w:hAnsi="Times New Roman" w:cs="Times New Roman"/>
                <w:color w:val="000000" w:themeColor="text1"/>
                <w:sz w:val="22"/>
                <w:szCs w:val="22"/>
              </w:rPr>
              <w:t>SPECIAL</w:t>
            </w:r>
          </w:p>
        </w:tc>
        <w:tc>
          <w:tcPr>
            <w:tcW w:w="1143" w:type="dxa"/>
            <w:tcBorders>
              <w:top w:val="single" w:sz="4" w:space="0" w:color="000000" w:themeColor="text1"/>
              <w:left w:val="nil"/>
              <w:bottom w:val="nil"/>
              <w:right w:val="single" w:sz="8" w:space="0" w:color="000000" w:themeColor="text1"/>
            </w:tcBorders>
            <w:shd w:val="clear" w:color="auto" w:fill="92D050"/>
            <w:tcMar>
              <w:top w:w="15" w:type="dxa"/>
              <w:left w:w="15" w:type="dxa"/>
              <w:right w:w="15" w:type="dxa"/>
            </w:tcMar>
            <w:vAlign w:val="center"/>
          </w:tcPr>
          <w:p w14:paraId="1975FEAF" w14:textId="583B6961"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26E545ED" w14:textId="77777777" w:rsidTr="236434B1">
        <w:trPr>
          <w:trHeight w:val="885"/>
        </w:trPr>
        <w:tc>
          <w:tcPr>
            <w:tcW w:w="1343" w:type="dxa"/>
            <w:tcBorders>
              <w:top w:val="single" w:sz="4"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4DC38E8E" w14:textId="50705EC6" w:rsidR="236434B1" w:rsidRDefault="236434B1" w:rsidP="236434B1">
            <w:pPr>
              <w:spacing w:after="0"/>
            </w:pPr>
            <w:r w:rsidRPr="236434B1">
              <w:rPr>
                <w:rFonts w:ascii="Times New Roman" w:eastAsia="Times New Roman" w:hAnsi="Times New Roman" w:cs="Times New Roman"/>
                <w:b/>
                <w:bCs/>
                <w:color w:val="000000" w:themeColor="text1"/>
                <w:sz w:val="22"/>
                <w:szCs w:val="22"/>
              </w:rPr>
              <w:t>Executive Branch</w:t>
            </w:r>
          </w:p>
        </w:tc>
        <w:tc>
          <w:tcPr>
            <w:tcW w:w="1666"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7332D225" w14:textId="5A453BEB" w:rsidR="236434B1" w:rsidRDefault="236434B1" w:rsidP="236434B1">
            <w:pPr>
              <w:spacing w:after="0"/>
            </w:pPr>
            <w:r w:rsidRPr="236434B1">
              <w:rPr>
                <w:rFonts w:ascii="Times New Roman" w:eastAsia="Times New Roman" w:hAnsi="Times New Roman" w:cs="Times New Roman"/>
                <w:color w:val="000000" w:themeColor="text1"/>
                <w:sz w:val="22"/>
                <w:szCs w:val="22"/>
              </w:rPr>
              <w:t>PSM</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Physical Security Manager</w:t>
            </w:r>
          </w:p>
        </w:tc>
        <w:tc>
          <w:tcPr>
            <w:tcW w:w="3557"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69D52B26" w14:textId="133F36CA" w:rsidR="236434B1" w:rsidRDefault="236434B1" w:rsidP="236434B1">
            <w:pPr>
              <w:spacing w:after="0"/>
            </w:pPr>
            <w:r w:rsidRPr="236434B1">
              <w:rPr>
                <w:rFonts w:ascii="Times New Roman" w:eastAsia="Times New Roman" w:hAnsi="Times New Roman" w:cs="Times New Roman"/>
                <w:color w:val="000000" w:themeColor="text1"/>
                <w:sz w:val="22"/>
                <w:szCs w:val="22"/>
              </w:rPr>
              <w:t>Oversees all security operations, manages the security team and enforces security policies and procedures.</w:t>
            </w:r>
          </w:p>
        </w:tc>
        <w:tc>
          <w:tcPr>
            <w:tcW w:w="1650" w:type="dxa"/>
            <w:tcBorders>
              <w:top w:val="single" w:sz="4" w:space="0" w:color="000000" w:themeColor="text1"/>
              <w:left w:val="nil"/>
              <w:bottom w:val="single" w:sz="4" w:space="0" w:color="000000" w:themeColor="text1"/>
              <w:right w:val="nil"/>
            </w:tcBorders>
            <w:shd w:val="clear" w:color="auto" w:fill="FF0000"/>
            <w:tcMar>
              <w:top w:w="15" w:type="dxa"/>
              <w:left w:w="15" w:type="dxa"/>
              <w:right w:w="15" w:type="dxa"/>
            </w:tcMar>
            <w:vAlign w:val="center"/>
          </w:tcPr>
          <w:p w14:paraId="2FD8DD18" w14:textId="36E8BFB0" w:rsidR="236434B1" w:rsidRDefault="236434B1" w:rsidP="236434B1">
            <w:pPr>
              <w:spacing w:after="0"/>
            </w:pPr>
            <w:r w:rsidRPr="236434B1">
              <w:rPr>
                <w:rFonts w:ascii="Times New Roman" w:eastAsia="Times New Roman" w:hAnsi="Times New Roman" w:cs="Times New Roman"/>
                <w:color w:val="000000" w:themeColor="text1"/>
                <w:sz w:val="22"/>
                <w:szCs w:val="22"/>
              </w:rPr>
              <w:t>HIGH</w:t>
            </w:r>
          </w:p>
        </w:tc>
        <w:tc>
          <w:tcPr>
            <w:tcW w:w="1143" w:type="dxa"/>
            <w:tcBorders>
              <w:top w:val="single" w:sz="4" w:space="0" w:color="000000" w:themeColor="text1"/>
              <w:left w:val="nil"/>
              <w:bottom w:val="single" w:sz="4" w:space="0" w:color="000000" w:themeColor="text1"/>
              <w:right w:val="single" w:sz="8" w:space="0" w:color="000000" w:themeColor="text1"/>
            </w:tcBorders>
            <w:shd w:val="clear" w:color="auto" w:fill="FF0000"/>
            <w:tcMar>
              <w:top w:w="15" w:type="dxa"/>
              <w:left w:w="15" w:type="dxa"/>
              <w:right w:w="15" w:type="dxa"/>
            </w:tcMar>
            <w:vAlign w:val="center"/>
          </w:tcPr>
          <w:p w14:paraId="717074C1" w14:textId="7C06EC9E"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414707F1" w14:textId="77777777" w:rsidTr="236434B1">
        <w:trPr>
          <w:trHeight w:val="885"/>
        </w:trPr>
        <w:tc>
          <w:tcPr>
            <w:tcW w:w="1343" w:type="dxa"/>
            <w:tcBorders>
              <w:top w:val="single" w:sz="4" w:space="0" w:color="000000" w:themeColor="text1"/>
              <w:left w:val="single" w:sz="8" w:space="0" w:color="000000" w:themeColor="text1"/>
              <w:bottom w:val="nil"/>
              <w:right w:val="nil"/>
            </w:tcBorders>
            <w:tcMar>
              <w:top w:w="15" w:type="dxa"/>
              <w:left w:w="15" w:type="dxa"/>
              <w:right w:w="15" w:type="dxa"/>
            </w:tcMar>
            <w:vAlign w:val="center"/>
          </w:tcPr>
          <w:p w14:paraId="4C552959" w14:textId="64A83E42" w:rsidR="236434B1" w:rsidRDefault="236434B1" w:rsidP="236434B1">
            <w:pPr>
              <w:spacing w:after="0"/>
            </w:pPr>
            <w:r w:rsidRPr="236434B1">
              <w:rPr>
                <w:rFonts w:ascii="Times New Roman" w:eastAsia="Times New Roman" w:hAnsi="Times New Roman" w:cs="Times New Roman"/>
                <w:b/>
                <w:bCs/>
                <w:color w:val="000000" w:themeColor="text1"/>
                <w:sz w:val="22"/>
                <w:szCs w:val="22"/>
              </w:rPr>
              <w:lastRenderedPageBreak/>
              <w:t>Production</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7AED4305" w14:textId="1F3DB1D4" w:rsidR="236434B1" w:rsidRDefault="236434B1" w:rsidP="236434B1">
            <w:pPr>
              <w:spacing w:after="0"/>
            </w:pPr>
            <w:proofErr w:type="spellStart"/>
            <w:r w:rsidRPr="236434B1">
              <w:rPr>
                <w:rFonts w:ascii="Times New Roman" w:eastAsia="Times New Roman" w:hAnsi="Times New Roman" w:cs="Times New Roman"/>
                <w:color w:val="000000" w:themeColor="text1"/>
                <w:sz w:val="22"/>
                <w:szCs w:val="22"/>
              </w:rPr>
              <w:t>PdM</w:t>
            </w:r>
            <w:proofErr w:type="spellEnd"/>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Production Manager</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25F29A7B" w14:textId="17DBB137"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Manage production workflow, schedules, and quality control, </w:t>
            </w:r>
            <w:r w:rsidR="29B710E5" w:rsidRPr="236434B1">
              <w:rPr>
                <w:rFonts w:ascii="Times New Roman" w:eastAsia="Times New Roman" w:hAnsi="Times New Roman" w:cs="Times New Roman"/>
                <w:color w:val="000000" w:themeColor="text1"/>
                <w:sz w:val="22"/>
                <w:szCs w:val="22"/>
              </w:rPr>
              <w:t>ensure</w:t>
            </w:r>
            <w:r w:rsidRPr="236434B1">
              <w:rPr>
                <w:rFonts w:ascii="Times New Roman" w:eastAsia="Times New Roman" w:hAnsi="Times New Roman" w:cs="Times New Roman"/>
                <w:color w:val="000000" w:themeColor="text1"/>
                <w:sz w:val="22"/>
                <w:szCs w:val="22"/>
              </w:rPr>
              <w:t xml:space="preserve"> alignment with operational goals.</w:t>
            </w:r>
          </w:p>
        </w:tc>
        <w:tc>
          <w:tcPr>
            <w:tcW w:w="1650" w:type="dxa"/>
            <w:tcBorders>
              <w:top w:val="single" w:sz="4" w:space="0" w:color="000000" w:themeColor="text1"/>
              <w:left w:val="nil"/>
              <w:bottom w:val="nil"/>
              <w:right w:val="nil"/>
            </w:tcBorders>
            <w:shd w:val="clear" w:color="auto" w:fill="00B0F0"/>
            <w:tcMar>
              <w:top w:w="15" w:type="dxa"/>
              <w:left w:w="15" w:type="dxa"/>
              <w:right w:w="15" w:type="dxa"/>
            </w:tcMar>
            <w:vAlign w:val="center"/>
          </w:tcPr>
          <w:p w14:paraId="06B1A950" w14:textId="24A12B4C" w:rsidR="236434B1" w:rsidRDefault="236434B1" w:rsidP="236434B1">
            <w:pPr>
              <w:spacing w:after="0"/>
            </w:pPr>
            <w:r w:rsidRPr="236434B1">
              <w:rPr>
                <w:rFonts w:ascii="Times New Roman" w:eastAsia="Times New Roman" w:hAnsi="Times New Roman" w:cs="Times New Roman"/>
                <w:color w:val="000000" w:themeColor="text1"/>
                <w:sz w:val="22"/>
                <w:szCs w:val="22"/>
              </w:rPr>
              <w:t>LOW</w:t>
            </w:r>
          </w:p>
        </w:tc>
        <w:tc>
          <w:tcPr>
            <w:tcW w:w="1143" w:type="dxa"/>
            <w:tcBorders>
              <w:top w:val="single" w:sz="4" w:space="0" w:color="000000" w:themeColor="text1"/>
              <w:left w:val="nil"/>
              <w:bottom w:val="nil"/>
              <w:right w:val="single" w:sz="8" w:space="0" w:color="000000" w:themeColor="text1"/>
            </w:tcBorders>
            <w:tcMar>
              <w:top w:w="15" w:type="dxa"/>
              <w:left w:w="15" w:type="dxa"/>
              <w:right w:w="15" w:type="dxa"/>
            </w:tcMar>
            <w:vAlign w:val="center"/>
          </w:tcPr>
          <w:p w14:paraId="6A1250FF" w14:textId="41CEF8DA" w:rsidR="236434B1" w:rsidRDefault="236434B1" w:rsidP="236434B1">
            <w:pPr>
              <w:spacing w:after="0"/>
            </w:pPr>
            <w:r w:rsidRPr="236434B1">
              <w:rPr>
                <w:rFonts w:ascii="Times New Roman" w:eastAsia="Times New Roman" w:hAnsi="Times New Roman" w:cs="Times New Roman"/>
                <w:color w:val="000000" w:themeColor="text1"/>
                <w:sz w:val="22"/>
                <w:szCs w:val="22"/>
              </w:rPr>
              <w:t>NO</w:t>
            </w:r>
          </w:p>
        </w:tc>
      </w:tr>
      <w:tr w:rsidR="236434B1" w14:paraId="07C0A4C1" w14:textId="77777777" w:rsidTr="236434B1">
        <w:trPr>
          <w:trHeight w:val="585"/>
        </w:trPr>
        <w:tc>
          <w:tcPr>
            <w:tcW w:w="1343" w:type="dxa"/>
            <w:tcBorders>
              <w:top w:val="single" w:sz="4"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6105947D" w14:textId="5D73CB3D" w:rsidR="236434B1" w:rsidRDefault="236434B1" w:rsidP="236434B1">
            <w:pPr>
              <w:spacing w:after="0"/>
            </w:pPr>
            <w:r w:rsidRPr="236434B1">
              <w:rPr>
                <w:rFonts w:ascii="Times New Roman" w:eastAsia="Times New Roman" w:hAnsi="Times New Roman" w:cs="Times New Roman"/>
                <w:b/>
                <w:bCs/>
                <w:color w:val="000000" w:themeColor="text1"/>
                <w:sz w:val="22"/>
                <w:szCs w:val="22"/>
              </w:rPr>
              <w:t>Production</w:t>
            </w:r>
          </w:p>
        </w:tc>
        <w:tc>
          <w:tcPr>
            <w:tcW w:w="1666"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10F3F1D8" w14:textId="36A73F46" w:rsidR="236434B1" w:rsidRDefault="236434B1" w:rsidP="236434B1">
            <w:pPr>
              <w:spacing w:after="0"/>
            </w:pPr>
            <w:proofErr w:type="spellStart"/>
            <w:r w:rsidRPr="236434B1">
              <w:rPr>
                <w:rFonts w:ascii="Times New Roman" w:eastAsia="Times New Roman" w:hAnsi="Times New Roman" w:cs="Times New Roman"/>
                <w:color w:val="000000" w:themeColor="text1"/>
                <w:sz w:val="22"/>
                <w:szCs w:val="22"/>
              </w:rPr>
              <w:t>PdE</w:t>
            </w:r>
            <w:proofErr w:type="spellEnd"/>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Production Employees</w:t>
            </w:r>
          </w:p>
        </w:tc>
        <w:tc>
          <w:tcPr>
            <w:tcW w:w="3557"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2EC98A26" w14:textId="248405AC" w:rsidR="236434B1" w:rsidRDefault="236434B1" w:rsidP="236434B1">
            <w:pPr>
              <w:spacing w:after="0"/>
            </w:pPr>
            <w:r w:rsidRPr="236434B1">
              <w:rPr>
                <w:rFonts w:ascii="Times New Roman" w:eastAsia="Times New Roman" w:hAnsi="Times New Roman" w:cs="Times New Roman"/>
                <w:color w:val="000000" w:themeColor="text1"/>
                <w:sz w:val="22"/>
                <w:szCs w:val="22"/>
              </w:rPr>
              <w:t>Operate equipment, assemble products, and perform quality checks.</w:t>
            </w:r>
          </w:p>
        </w:tc>
        <w:tc>
          <w:tcPr>
            <w:tcW w:w="1650" w:type="dxa"/>
            <w:tcBorders>
              <w:top w:val="single" w:sz="4" w:space="0" w:color="000000" w:themeColor="text1"/>
              <w:left w:val="nil"/>
              <w:bottom w:val="single" w:sz="4" w:space="0" w:color="000000" w:themeColor="text1"/>
              <w:right w:val="nil"/>
            </w:tcBorders>
            <w:shd w:val="clear" w:color="auto" w:fill="00B0F0"/>
            <w:tcMar>
              <w:top w:w="15" w:type="dxa"/>
              <w:left w:w="15" w:type="dxa"/>
              <w:right w:w="15" w:type="dxa"/>
            </w:tcMar>
            <w:vAlign w:val="center"/>
          </w:tcPr>
          <w:p w14:paraId="19CA1D7E" w14:textId="4FBB2F36" w:rsidR="236434B1" w:rsidRDefault="236434B1" w:rsidP="236434B1">
            <w:pPr>
              <w:spacing w:after="0"/>
            </w:pPr>
            <w:r w:rsidRPr="236434B1">
              <w:rPr>
                <w:rFonts w:ascii="Times New Roman" w:eastAsia="Times New Roman" w:hAnsi="Times New Roman" w:cs="Times New Roman"/>
                <w:color w:val="000000" w:themeColor="text1"/>
                <w:sz w:val="22"/>
                <w:szCs w:val="22"/>
              </w:rPr>
              <w:t>LOW</w:t>
            </w:r>
          </w:p>
        </w:tc>
        <w:tc>
          <w:tcPr>
            <w:tcW w:w="1143" w:type="dxa"/>
            <w:tcBorders>
              <w:top w:val="single" w:sz="4"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402717BE" w14:textId="17501BBD" w:rsidR="236434B1" w:rsidRDefault="236434B1" w:rsidP="236434B1">
            <w:pPr>
              <w:spacing w:after="0"/>
            </w:pPr>
            <w:r w:rsidRPr="236434B1">
              <w:rPr>
                <w:rFonts w:ascii="Times New Roman" w:eastAsia="Times New Roman" w:hAnsi="Times New Roman" w:cs="Times New Roman"/>
                <w:color w:val="000000" w:themeColor="text1"/>
                <w:sz w:val="22"/>
                <w:szCs w:val="22"/>
              </w:rPr>
              <w:t>NO</w:t>
            </w:r>
          </w:p>
        </w:tc>
      </w:tr>
      <w:tr w:rsidR="236434B1" w14:paraId="71E4C06E" w14:textId="77777777" w:rsidTr="236434B1">
        <w:trPr>
          <w:trHeight w:val="885"/>
        </w:trPr>
        <w:tc>
          <w:tcPr>
            <w:tcW w:w="1343" w:type="dxa"/>
            <w:tcBorders>
              <w:top w:val="single" w:sz="4" w:space="0" w:color="000000" w:themeColor="text1"/>
              <w:left w:val="single" w:sz="8" w:space="0" w:color="000000" w:themeColor="text1"/>
              <w:bottom w:val="nil"/>
              <w:right w:val="nil"/>
            </w:tcBorders>
            <w:tcMar>
              <w:top w:w="15" w:type="dxa"/>
              <w:left w:w="15" w:type="dxa"/>
              <w:right w:w="15" w:type="dxa"/>
            </w:tcMar>
            <w:vAlign w:val="center"/>
          </w:tcPr>
          <w:p w14:paraId="29E6C6D2" w14:textId="56DF46E4" w:rsidR="236434B1" w:rsidRDefault="236434B1" w:rsidP="236434B1">
            <w:pPr>
              <w:spacing w:after="0"/>
            </w:pPr>
            <w:r w:rsidRPr="236434B1">
              <w:rPr>
                <w:rFonts w:ascii="Times New Roman" w:eastAsia="Times New Roman" w:hAnsi="Times New Roman" w:cs="Times New Roman"/>
                <w:b/>
                <w:bCs/>
                <w:color w:val="000000" w:themeColor="text1"/>
                <w:sz w:val="22"/>
                <w:szCs w:val="22"/>
              </w:rPr>
              <w:t>Research &amp; Development</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7DAFA47E" w14:textId="4B890F2C" w:rsidR="236434B1" w:rsidRDefault="236434B1" w:rsidP="236434B1">
            <w:pPr>
              <w:spacing w:after="0"/>
            </w:pPr>
            <w:r w:rsidRPr="236434B1">
              <w:rPr>
                <w:rFonts w:ascii="Times New Roman" w:eastAsia="Times New Roman" w:hAnsi="Times New Roman" w:cs="Times New Roman"/>
                <w:color w:val="000000" w:themeColor="text1"/>
                <w:sz w:val="22"/>
                <w:szCs w:val="22"/>
              </w:rPr>
              <w:t>RDTE</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R&amp;D Technical Engineers</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0D5E8254" w14:textId="2FCD873B"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Design, prototype, and test new products. </w:t>
            </w:r>
          </w:p>
        </w:tc>
        <w:tc>
          <w:tcPr>
            <w:tcW w:w="1650" w:type="dxa"/>
            <w:tcBorders>
              <w:top w:val="single" w:sz="4" w:space="0" w:color="000000" w:themeColor="text1"/>
              <w:left w:val="nil"/>
              <w:bottom w:val="nil"/>
              <w:right w:val="nil"/>
            </w:tcBorders>
            <w:shd w:val="clear" w:color="auto" w:fill="747474" w:themeFill="background2" w:themeFillShade="80"/>
            <w:tcMar>
              <w:top w:w="15" w:type="dxa"/>
              <w:left w:w="15" w:type="dxa"/>
              <w:right w:w="15" w:type="dxa"/>
            </w:tcMar>
            <w:vAlign w:val="center"/>
          </w:tcPr>
          <w:p w14:paraId="160C78FE" w14:textId="35C55C31" w:rsidR="236434B1" w:rsidRDefault="236434B1" w:rsidP="236434B1">
            <w:pPr>
              <w:spacing w:after="0"/>
            </w:pPr>
            <w:r w:rsidRPr="236434B1">
              <w:rPr>
                <w:rFonts w:ascii="Times New Roman" w:eastAsia="Times New Roman" w:hAnsi="Times New Roman" w:cs="Times New Roman"/>
                <w:color w:val="000000" w:themeColor="text1"/>
                <w:sz w:val="22"/>
                <w:szCs w:val="22"/>
              </w:rPr>
              <w:t>MEDIUM</w:t>
            </w:r>
          </w:p>
        </w:tc>
        <w:tc>
          <w:tcPr>
            <w:tcW w:w="1143" w:type="dxa"/>
            <w:tcBorders>
              <w:top w:val="single" w:sz="4" w:space="0" w:color="000000" w:themeColor="text1"/>
              <w:left w:val="nil"/>
              <w:bottom w:val="nil"/>
              <w:right w:val="single" w:sz="8" w:space="0" w:color="000000" w:themeColor="text1"/>
            </w:tcBorders>
            <w:shd w:val="clear" w:color="auto" w:fill="747474" w:themeFill="background2" w:themeFillShade="80"/>
            <w:tcMar>
              <w:top w:w="15" w:type="dxa"/>
              <w:left w:w="15" w:type="dxa"/>
              <w:right w:w="15" w:type="dxa"/>
            </w:tcMar>
            <w:vAlign w:val="center"/>
          </w:tcPr>
          <w:p w14:paraId="161FB3BC" w14:textId="63F3A0CF"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2ADC5ABA" w14:textId="77777777" w:rsidTr="236434B1">
        <w:trPr>
          <w:trHeight w:val="885"/>
        </w:trPr>
        <w:tc>
          <w:tcPr>
            <w:tcW w:w="1343" w:type="dxa"/>
            <w:tcBorders>
              <w:top w:val="single" w:sz="4"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49D83FA0" w14:textId="7BE29AAD" w:rsidR="236434B1" w:rsidRDefault="236434B1" w:rsidP="236434B1">
            <w:pPr>
              <w:spacing w:after="0"/>
            </w:pPr>
            <w:r w:rsidRPr="236434B1">
              <w:rPr>
                <w:rFonts w:ascii="Times New Roman" w:eastAsia="Times New Roman" w:hAnsi="Times New Roman" w:cs="Times New Roman"/>
                <w:b/>
                <w:bCs/>
                <w:color w:val="000000" w:themeColor="text1"/>
                <w:sz w:val="22"/>
                <w:szCs w:val="22"/>
              </w:rPr>
              <w:t>Sales &amp; Marketing</w:t>
            </w:r>
          </w:p>
        </w:tc>
        <w:tc>
          <w:tcPr>
            <w:tcW w:w="1666"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62EE9945" w14:textId="0378C6EA" w:rsidR="236434B1" w:rsidRDefault="236434B1" w:rsidP="236434B1">
            <w:pPr>
              <w:spacing w:after="0"/>
            </w:pPr>
            <w:r w:rsidRPr="236434B1">
              <w:rPr>
                <w:rFonts w:ascii="Times New Roman" w:eastAsia="Times New Roman" w:hAnsi="Times New Roman" w:cs="Times New Roman"/>
                <w:color w:val="000000" w:themeColor="text1"/>
                <w:sz w:val="22"/>
                <w:szCs w:val="22"/>
              </w:rPr>
              <w:t>SMC</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Sales &amp; Marketing Consultants</w:t>
            </w:r>
          </w:p>
        </w:tc>
        <w:tc>
          <w:tcPr>
            <w:tcW w:w="3557"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75A418B9" w14:textId="3096327E"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Develop client relationships and implement marketing strategies. </w:t>
            </w:r>
          </w:p>
        </w:tc>
        <w:tc>
          <w:tcPr>
            <w:tcW w:w="1650" w:type="dxa"/>
            <w:tcBorders>
              <w:top w:val="single" w:sz="4" w:space="0" w:color="000000" w:themeColor="text1"/>
              <w:left w:val="nil"/>
              <w:bottom w:val="single" w:sz="4" w:space="0" w:color="000000" w:themeColor="text1"/>
              <w:right w:val="nil"/>
            </w:tcBorders>
            <w:shd w:val="clear" w:color="auto" w:fill="7030A0"/>
            <w:tcMar>
              <w:top w:w="15" w:type="dxa"/>
              <w:left w:w="15" w:type="dxa"/>
              <w:right w:w="15" w:type="dxa"/>
            </w:tcMar>
            <w:vAlign w:val="center"/>
          </w:tcPr>
          <w:p w14:paraId="3E677FE4" w14:textId="40EF7F52"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MINIMAL </w:t>
            </w:r>
          </w:p>
        </w:tc>
        <w:tc>
          <w:tcPr>
            <w:tcW w:w="1143" w:type="dxa"/>
            <w:tcBorders>
              <w:top w:val="single" w:sz="4"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45B894B1" w14:textId="5F595177" w:rsidR="236434B1" w:rsidRDefault="236434B1" w:rsidP="236434B1">
            <w:pPr>
              <w:spacing w:after="0"/>
            </w:pPr>
            <w:r w:rsidRPr="236434B1">
              <w:rPr>
                <w:rFonts w:ascii="Times New Roman" w:eastAsia="Times New Roman" w:hAnsi="Times New Roman" w:cs="Times New Roman"/>
                <w:color w:val="000000" w:themeColor="text1"/>
                <w:sz w:val="22"/>
                <w:szCs w:val="22"/>
              </w:rPr>
              <w:t>NO</w:t>
            </w:r>
          </w:p>
        </w:tc>
      </w:tr>
      <w:tr w:rsidR="236434B1" w14:paraId="6989C965" w14:textId="77777777" w:rsidTr="236434B1">
        <w:trPr>
          <w:trHeight w:val="1110"/>
        </w:trPr>
        <w:tc>
          <w:tcPr>
            <w:tcW w:w="1343" w:type="dxa"/>
            <w:tcBorders>
              <w:top w:val="single" w:sz="4" w:space="0" w:color="000000" w:themeColor="text1"/>
              <w:left w:val="single" w:sz="8" w:space="0" w:color="000000" w:themeColor="text1"/>
              <w:bottom w:val="nil"/>
              <w:right w:val="nil"/>
            </w:tcBorders>
            <w:tcMar>
              <w:top w:w="15" w:type="dxa"/>
              <w:left w:w="15" w:type="dxa"/>
              <w:right w:w="15" w:type="dxa"/>
            </w:tcMar>
            <w:vAlign w:val="center"/>
          </w:tcPr>
          <w:p w14:paraId="63AC77F9" w14:textId="7F574A9D" w:rsidR="236434B1" w:rsidRDefault="236434B1" w:rsidP="236434B1">
            <w:pPr>
              <w:spacing w:after="0"/>
            </w:pPr>
            <w:r w:rsidRPr="236434B1">
              <w:rPr>
                <w:rFonts w:ascii="Times New Roman" w:eastAsia="Times New Roman" w:hAnsi="Times New Roman" w:cs="Times New Roman"/>
                <w:b/>
                <w:bCs/>
                <w:color w:val="000000" w:themeColor="text1"/>
                <w:sz w:val="22"/>
                <w:szCs w:val="22"/>
              </w:rPr>
              <w:t>Information Technology Infrastructure</w:t>
            </w:r>
          </w:p>
        </w:tc>
        <w:tc>
          <w:tcPr>
            <w:tcW w:w="1666" w:type="dxa"/>
            <w:tcBorders>
              <w:top w:val="single" w:sz="4" w:space="0" w:color="000000" w:themeColor="text1"/>
              <w:left w:val="nil"/>
              <w:bottom w:val="nil"/>
              <w:right w:val="nil"/>
            </w:tcBorders>
            <w:tcMar>
              <w:top w:w="15" w:type="dxa"/>
              <w:left w:w="15" w:type="dxa"/>
              <w:right w:w="15" w:type="dxa"/>
            </w:tcMar>
            <w:vAlign w:val="center"/>
          </w:tcPr>
          <w:p w14:paraId="60AB478D" w14:textId="315C47AB" w:rsidR="236434B1" w:rsidRDefault="236434B1" w:rsidP="236434B1">
            <w:pPr>
              <w:spacing w:after="0"/>
            </w:pPr>
            <w:r w:rsidRPr="236434B1">
              <w:rPr>
                <w:rFonts w:ascii="Times New Roman" w:eastAsia="Times New Roman" w:hAnsi="Times New Roman" w:cs="Times New Roman"/>
                <w:color w:val="000000" w:themeColor="text1"/>
                <w:sz w:val="22"/>
                <w:szCs w:val="22"/>
              </w:rPr>
              <w:t>ITSA</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IT Systems Administrators</w:t>
            </w:r>
          </w:p>
        </w:tc>
        <w:tc>
          <w:tcPr>
            <w:tcW w:w="3557" w:type="dxa"/>
            <w:tcBorders>
              <w:top w:val="single" w:sz="4" w:space="0" w:color="000000" w:themeColor="text1"/>
              <w:left w:val="nil"/>
              <w:bottom w:val="nil"/>
              <w:right w:val="nil"/>
            </w:tcBorders>
            <w:tcMar>
              <w:top w:w="15" w:type="dxa"/>
              <w:left w:w="15" w:type="dxa"/>
              <w:right w:w="15" w:type="dxa"/>
            </w:tcMar>
            <w:vAlign w:val="center"/>
          </w:tcPr>
          <w:p w14:paraId="340C9A33" w14:textId="2A395F18"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Manage IT systems, networks, and cybersecurity. </w:t>
            </w:r>
          </w:p>
        </w:tc>
        <w:tc>
          <w:tcPr>
            <w:tcW w:w="1650" w:type="dxa"/>
            <w:tcBorders>
              <w:top w:val="single" w:sz="4" w:space="0" w:color="000000" w:themeColor="text1"/>
              <w:left w:val="nil"/>
              <w:bottom w:val="nil"/>
              <w:right w:val="nil"/>
            </w:tcBorders>
            <w:shd w:val="clear" w:color="auto" w:fill="FF0000"/>
            <w:tcMar>
              <w:top w:w="15" w:type="dxa"/>
              <w:left w:w="15" w:type="dxa"/>
              <w:right w:w="15" w:type="dxa"/>
            </w:tcMar>
            <w:vAlign w:val="center"/>
          </w:tcPr>
          <w:p w14:paraId="04A26F17" w14:textId="283B317C" w:rsidR="236434B1" w:rsidRDefault="236434B1" w:rsidP="236434B1">
            <w:pPr>
              <w:spacing w:after="0"/>
            </w:pPr>
            <w:r w:rsidRPr="236434B1">
              <w:rPr>
                <w:rFonts w:ascii="Times New Roman" w:eastAsia="Times New Roman" w:hAnsi="Times New Roman" w:cs="Times New Roman"/>
                <w:color w:val="000000" w:themeColor="text1"/>
                <w:sz w:val="22"/>
                <w:szCs w:val="22"/>
              </w:rPr>
              <w:t>HIGH</w:t>
            </w:r>
          </w:p>
        </w:tc>
        <w:tc>
          <w:tcPr>
            <w:tcW w:w="1143" w:type="dxa"/>
            <w:tcBorders>
              <w:top w:val="single" w:sz="4" w:space="0" w:color="000000" w:themeColor="text1"/>
              <w:left w:val="nil"/>
              <w:bottom w:val="nil"/>
              <w:right w:val="single" w:sz="8" w:space="0" w:color="000000" w:themeColor="text1"/>
            </w:tcBorders>
            <w:shd w:val="clear" w:color="auto" w:fill="FF0000"/>
            <w:tcMar>
              <w:top w:w="15" w:type="dxa"/>
              <w:left w:w="15" w:type="dxa"/>
              <w:right w:w="15" w:type="dxa"/>
            </w:tcMar>
            <w:vAlign w:val="center"/>
          </w:tcPr>
          <w:p w14:paraId="09509761" w14:textId="4B84064E"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r w:rsidR="236434B1" w14:paraId="78AF8B78" w14:textId="77777777" w:rsidTr="236434B1">
        <w:trPr>
          <w:trHeight w:val="585"/>
        </w:trPr>
        <w:tc>
          <w:tcPr>
            <w:tcW w:w="1343" w:type="dxa"/>
            <w:tcBorders>
              <w:top w:val="single" w:sz="4" w:space="0" w:color="000000" w:themeColor="text1"/>
              <w:left w:val="single" w:sz="8" w:space="0" w:color="000000" w:themeColor="text1"/>
              <w:bottom w:val="single" w:sz="4" w:space="0" w:color="000000" w:themeColor="text1"/>
              <w:right w:val="nil"/>
            </w:tcBorders>
            <w:tcMar>
              <w:top w:w="15" w:type="dxa"/>
              <w:left w:w="15" w:type="dxa"/>
              <w:right w:w="15" w:type="dxa"/>
            </w:tcMar>
            <w:vAlign w:val="center"/>
          </w:tcPr>
          <w:p w14:paraId="7F9650DF" w14:textId="14CA9B05" w:rsidR="236434B1" w:rsidRDefault="236434B1" w:rsidP="236434B1">
            <w:pPr>
              <w:spacing w:after="0"/>
            </w:pPr>
            <w:r w:rsidRPr="236434B1">
              <w:rPr>
                <w:rFonts w:ascii="Times New Roman" w:eastAsia="Times New Roman" w:hAnsi="Times New Roman" w:cs="Times New Roman"/>
                <w:b/>
                <w:bCs/>
                <w:color w:val="000000" w:themeColor="text1"/>
                <w:sz w:val="22"/>
                <w:szCs w:val="22"/>
              </w:rPr>
              <w:t>Physical Security</w:t>
            </w:r>
          </w:p>
        </w:tc>
        <w:tc>
          <w:tcPr>
            <w:tcW w:w="1666"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6D12C165" w14:textId="05F28638" w:rsidR="236434B1" w:rsidRDefault="236434B1" w:rsidP="236434B1">
            <w:pPr>
              <w:spacing w:after="0"/>
            </w:pPr>
            <w:r w:rsidRPr="236434B1">
              <w:rPr>
                <w:rFonts w:ascii="Times New Roman" w:eastAsia="Times New Roman" w:hAnsi="Times New Roman" w:cs="Times New Roman"/>
                <w:color w:val="000000" w:themeColor="text1"/>
                <w:sz w:val="22"/>
                <w:szCs w:val="22"/>
              </w:rPr>
              <w:t>PSO</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Physical Security Officers</w:t>
            </w:r>
          </w:p>
        </w:tc>
        <w:tc>
          <w:tcPr>
            <w:tcW w:w="3557" w:type="dxa"/>
            <w:tcBorders>
              <w:top w:val="single" w:sz="4" w:space="0" w:color="000000" w:themeColor="text1"/>
              <w:left w:val="nil"/>
              <w:bottom w:val="single" w:sz="4" w:space="0" w:color="000000" w:themeColor="text1"/>
              <w:right w:val="nil"/>
            </w:tcBorders>
            <w:tcMar>
              <w:top w:w="15" w:type="dxa"/>
              <w:left w:w="15" w:type="dxa"/>
              <w:right w:w="15" w:type="dxa"/>
            </w:tcMar>
            <w:vAlign w:val="center"/>
          </w:tcPr>
          <w:p w14:paraId="568E1CCE" w14:textId="341358E1" w:rsidR="236434B1" w:rsidRDefault="236434B1" w:rsidP="236434B1">
            <w:pPr>
              <w:spacing w:after="0"/>
            </w:pPr>
            <w:r w:rsidRPr="236434B1">
              <w:rPr>
                <w:rFonts w:ascii="Times New Roman" w:eastAsia="Times New Roman" w:hAnsi="Times New Roman" w:cs="Times New Roman"/>
                <w:color w:val="000000" w:themeColor="text1"/>
                <w:sz w:val="22"/>
                <w:szCs w:val="22"/>
              </w:rPr>
              <w:t xml:space="preserve">Patrol premises, monitor access, and respond to incidents. </w:t>
            </w:r>
          </w:p>
        </w:tc>
        <w:tc>
          <w:tcPr>
            <w:tcW w:w="1650" w:type="dxa"/>
            <w:tcBorders>
              <w:top w:val="single" w:sz="4" w:space="0" w:color="000000" w:themeColor="text1"/>
              <w:left w:val="nil"/>
              <w:bottom w:val="single" w:sz="4" w:space="0" w:color="000000" w:themeColor="text1"/>
              <w:right w:val="nil"/>
            </w:tcBorders>
            <w:shd w:val="clear" w:color="auto" w:fill="92D050"/>
            <w:tcMar>
              <w:top w:w="15" w:type="dxa"/>
              <w:left w:w="15" w:type="dxa"/>
              <w:right w:w="15" w:type="dxa"/>
            </w:tcMar>
            <w:vAlign w:val="center"/>
          </w:tcPr>
          <w:p w14:paraId="1A79132C" w14:textId="17777D6A" w:rsidR="236434B1" w:rsidRDefault="236434B1" w:rsidP="236434B1">
            <w:pPr>
              <w:spacing w:after="0"/>
            </w:pPr>
            <w:r w:rsidRPr="236434B1">
              <w:rPr>
                <w:rFonts w:ascii="Times New Roman" w:eastAsia="Times New Roman" w:hAnsi="Times New Roman" w:cs="Times New Roman"/>
                <w:color w:val="000000" w:themeColor="text1"/>
                <w:sz w:val="22"/>
                <w:szCs w:val="22"/>
              </w:rPr>
              <w:t>SPECIAL</w:t>
            </w:r>
          </w:p>
        </w:tc>
        <w:tc>
          <w:tcPr>
            <w:tcW w:w="1143" w:type="dxa"/>
            <w:tcBorders>
              <w:top w:val="single" w:sz="4"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3B3CFA3E" w14:textId="2C18020D" w:rsidR="236434B1" w:rsidRDefault="236434B1" w:rsidP="236434B1">
            <w:pPr>
              <w:spacing w:after="0"/>
            </w:pPr>
            <w:r w:rsidRPr="236434B1">
              <w:rPr>
                <w:rFonts w:ascii="Times New Roman" w:eastAsia="Times New Roman" w:hAnsi="Times New Roman" w:cs="Times New Roman"/>
                <w:color w:val="000000" w:themeColor="text1"/>
                <w:sz w:val="22"/>
                <w:szCs w:val="22"/>
              </w:rPr>
              <w:t>NO</w:t>
            </w:r>
          </w:p>
        </w:tc>
      </w:tr>
      <w:tr w:rsidR="236434B1" w14:paraId="0523FB29" w14:textId="77777777" w:rsidTr="236434B1">
        <w:trPr>
          <w:trHeight w:val="885"/>
        </w:trPr>
        <w:tc>
          <w:tcPr>
            <w:tcW w:w="1343" w:type="dxa"/>
            <w:tcBorders>
              <w:top w:val="single" w:sz="4"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14:paraId="4AC0ED55" w14:textId="658A771F" w:rsidR="236434B1" w:rsidRDefault="236434B1" w:rsidP="236434B1">
            <w:pPr>
              <w:spacing w:after="0"/>
            </w:pPr>
            <w:r w:rsidRPr="236434B1">
              <w:rPr>
                <w:rFonts w:ascii="Times New Roman" w:eastAsia="Times New Roman" w:hAnsi="Times New Roman" w:cs="Times New Roman"/>
                <w:b/>
                <w:bCs/>
                <w:color w:val="000000" w:themeColor="text1"/>
                <w:sz w:val="22"/>
                <w:szCs w:val="22"/>
              </w:rPr>
              <w:t>Physical Security</w:t>
            </w:r>
          </w:p>
        </w:tc>
        <w:tc>
          <w:tcPr>
            <w:tcW w:w="1666" w:type="dxa"/>
            <w:tcBorders>
              <w:top w:val="single" w:sz="4" w:space="0" w:color="000000" w:themeColor="text1"/>
              <w:left w:val="nil"/>
              <w:bottom w:val="single" w:sz="8" w:space="0" w:color="000000" w:themeColor="text1"/>
              <w:right w:val="nil"/>
            </w:tcBorders>
            <w:tcMar>
              <w:top w:w="15" w:type="dxa"/>
              <w:left w:w="15" w:type="dxa"/>
              <w:right w:w="15" w:type="dxa"/>
            </w:tcMar>
            <w:vAlign w:val="center"/>
          </w:tcPr>
          <w:p w14:paraId="55D623F6" w14:textId="46C98D41" w:rsidR="236434B1" w:rsidRDefault="236434B1" w:rsidP="236434B1">
            <w:pPr>
              <w:spacing w:after="0"/>
            </w:pPr>
            <w:r w:rsidRPr="236434B1">
              <w:rPr>
                <w:rFonts w:ascii="Times New Roman" w:eastAsia="Times New Roman" w:hAnsi="Times New Roman" w:cs="Times New Roman"/>
                <w:color w:val="000000" w:themeColor="text1"/>
                <w:sz w:val="22"/>
                <w:szCs w:val="22"/>
              </w:rPr>
              <w:t>SA</w:t>
            </w:r>
            <w:r w:rsidR="001C384B">
              <w:rPr>
                <w:rFonts w:ascii="Times New Roman" w:eastAsia="Times New Roman" w:hAnsi="Times New Roman" w:cs="Times New Roman"/>
                <w:color w:val="000000" w:themeColor="text1"/>
                <w:sz w:val="22"/>
                <w:szCs w:val="22"/>
              </w:rPr>
              <w:t>-</w:t>
            </w:r>
            <w:r w:rsidRPr="236434B1">
              <w:rPr>
                <w:rFonts w:ascii="Times New Roman" w:eastAsia="Times New Roman" w:hAnsi="Times New Roman" w:cs="Times New Roman"/>
                <w:color w:val="000000" w:themeColor="text1"/>
                <w:sz w:val="22"/>
                <w:szCs w:val="22"/>
              </w:rPr>
              <w:t xml:space="preserve"> Security Analyst</w:t>
            </w:r>
          </w:p>
        </w:tc>
        <w:tc>
          <w:tcPr>
            <w:tcW w:w="3557" w:type="dxa"/>
            <w:tcBorders>
              <w:top w:val="single" w:sz="4" w:space="0" w:color="000000" w:themeColor="text1"/>
              <w:left w:val="nil"/>
              <w:bottom w:val="single" w:sz="8" w:space="0" w:color="000000" w:themeColor="text1"/>
              <w:right w:val="nil"/>
            </w:tcBorders>
            <w:tcMar>
              <w:top w:w="15" w:type="dxa"/>
              <w:left w:w="15" w:type="dxa"/>
              <w:right w:w="15" w:type="dxa"/>
            </w:tcMar>
            <w:vAlign w:val="center"/>
          </w:tcPr>
          <w:p w14:paraId="6D8CFE79" w14:textId="12DC0152" w:rsidR="236434B1" w:rsidRDefault="236434B1" w:rsidP="236434B1">
            <w:pPr>
              <w:spacing w:after="0"/>
            </w:pPr>
            <w:r w:rsidRPr="236434B1">
              <w:rPr>
                <w:rFonts w:ascii="Times New Roman" w:eastAsia="Times New Roman" w:hAnsi="Times New Roman" w:cs="Times New Roman"/>
                <w:color w:val="000000" w:themeColor="text1"/>
                <w:sz w:val="22"/>
                <w:szCs w:val="22"/>
              </w:rPr>
              <w:t>Monitors surveillance systems, analyzes security data, and coordinates incident investigations.</w:t>
            </w:r>
          </w:p>
        </w:tc>
        <w:tc>
          <w:tcPr>
            <w:tcW w:w="1650" w:type="dxa"/>
            <w:tcBorders>
              <w:top w:val="single" w:sz="4" w:space="0" w:color="000000" w:themeColor="text1"/>
              <w:left w:val="nil"/>
              <w:bottom w:val="single" w:sz="8" w:space="0" w:color="000000" w:themeColor="text1"/>
              <w:right w:val="nil"/>
            </w:tcBorders>
            <w:shd w:val="clear" w:color="auto" w:fill="FF0000"/>
            <w:tcMar>
              <w:top w:w="15" w:type="dxa"/>
              <w:left w:w="15" w:type="dxa"/>
              <w:right w:w="15" w:type="dxa"/>
            </w:tcMar>
            <w:vAlign w:val="center"/>
          </w:tcPr>
          <w:p w14:paraId="5C23AC36" w14:textId="39B7ED27" w:rsidR="236434B1" w:rsidRDefault="236434B1" w:rsidP="236434B1">
            <w:pPr>
              <w:spacing w:after="0"/>
            </w:pPr>
            <w:r w:rsidRPr="236434B1">
              <w:rPr>
                <w:rFonts w:ascii="Times New Roman" w:eastAsia="Times New Roman" w:hAnsi="Times New Roman" w:cs="Times New Roman"/>
                <w:color w:val="000000" w:themeColor="text1"/>
                <w:sz w:val="22"/>
                <w:szCs w:val="22"/>
              </w:rPr>
              <w:t>HIGH</w:t>
            </w:r>
          </w:p>
        </w:tc>
        <w:tc>
          <w:tcPr>
            <w:tcW w:w="1143" w:type="dxa"/>
            <w:tcBorders>
              <w:top w:val="single" w:sz="4" w:space="0" w:color="000000" w:themeColor="text1"/>
              <w:left w:val="nil"/>
              <w:bottom w:val="single" w:sz="8" w:space="0" w:color="000000" w:themeColor="text1"/>
              <w:right w:val="single" w:sz="8" w:space="0" w:color="000000" w:themeColor="text1"/>
            </w:tcBorders>
            <w:shd w:val="clear" w:color="auto" w:fill="FF0000"/>
            <w:tcMar>
              <w:top w:w="15" w:type="dxa"/>
              <w:left w:w="15" w:type="dxa"/>
              <w:right w:w="15" w:type="dxa"/>
            </w:tcMar>
            <w:vAlign w:val="center"/>
          </w:tcPr>
          <w:p w14:paraId="1CEC7BF1" w14:textId="43B2CD0B" w:rsidR="236434B1" w:rsidRDefault="236434B1" w:rsidP="236434B1">
            <w:pPr>
              <w:spacing w:after="0"/>
            </w:pPr>
            <w:r w:rsidRPr="236434B1">
              <w:rPr>
                <w:rFonts w:ascii="Times New Roman" w:eastAsia="Times New Roman" w:hAnsi="Times New Roman" w:cs="Times New Roman"/>
                <w:color w:val="000000" w:themeColor="text1"/>
                <w:sz w:val="22"/>
                <w:szCs w:val="22"/>
              </w:rPr>
              <w:t>YES</w:t>
            </w:r>
          </w:p>
        </w:tc>
      </w:tr>
    </w:tbl>
    <w:p w14:paraId="2001117A" w14:textId="649DC96F" w:rsidR="236434B1" w:rsidRDefault="236434B1" w:rsidP="236434B1">
      <w:pPr>
        <w:shd w:val="clear" w:color="auto" w:fill="FFFFFF" w:themeFill="background1"/>
        <w:spacing w:before="180" w:after="180" w:line="240" w:lineRule="auto"/>
        <w:ind w:left="360"/>
        <w:rPr>
          <w:rFonts w:ascii="Times New Roman" w:eastAsia="Times New Roman" w:hAnsi="Times New Roman" w:cs="Times New Roman"/>
          <w:b/>
          <w:bCs/>
        </w:rPr>
      </w:pPr>
    </w:p>
    <w:p w14:paraId="2F9B74AE" w14:textId="5ECB5E32" w:rsidR="29CFF3FB" w:rsidRDefault="29CFF3FB"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 Data Protection Policy</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w:t>
      </w:r>
      <w:r w:rsidR="692C791D" w:rsidRPr="527666E9">
        <w:rPr>
          <w:rFonts w:ascii="Times New Roman" w:eastAsia="Times New Roman" w:hAnsi="Times New Roman" w:cs="Times New Roman"/>
        </w:rPr>
        <w:t>The policy establishes standardized procedures to ensure the confidentiality, integrity, and availability of sensitive data, including customer information proprietary</w:t>
      </w:r>
      <w:r w:rsidR="6EE00259" w:rsidRPr="527666E9">
        <w:rPr>
          <w:rFonts w:ascii="Times New Roman" w:eastAsia="Times New Roman" w:hAnsi="Times New Roman" w:cs="Times New Roman"/>
        </w:rPr>
        <w:t xml:space="preserve"> business data, and employee records. It applies to all employees, contractors, and third-party vendors handling company data.</w:t>
      </w:r>
      <w:r w:rsidR="692C791D" w:rsidRPr="527666E9">
        <w:rPr>
          <w:rFonts w:ascii="Times New Roman" w:eastAsia="Times New Roman" w:hAnsi="Times New Roman" w:cs="Times New Roman"/>
        </w:rPr>
        <w:t xml:space="preserve"> </w:t>
      </w:r>
    </w:p>
    <w:p w14:paraId="0D9D04C5" w14:textId="2A040481" w:rsidR="0E4E1DEF" w:rsidRDefault="0E4E1DEF"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3.2.1</w:t>
      </w:r>
      <w:r w:rsidR="4F84F10F"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Data Classification</w:t>
      </w:r>
      <w:r w:rsidR="001C384B">
        <w:rPr>
          <w:rFonts w:ascii="Times New Roman" w:eastAsia="Times New Roman" w:hAnsi="Times New Roman" w:cs="Times New Roman"/>
          <w:b/>
          <w:bCs/>
        </w:rPr>
        <w:t>-</w:t>
      </w:r>
      <w:r w:rsidR="34D64FCF" w:rsidRPr="527666E9">
        <w:rPr>
          <w:rFonts w:ascii="Times New Roman" w:eastAsia="Times New Roman" w:hAnsi="Times New Roman" w:cs="Times New Roman"/>
          <w:b/>
          <w:bCs/>
        </w:rPr>
        <w:t xml:space="preserve"> </w:t>
      </w:r>
      <w:r w:rsidR="34D64FCF" w:rsidRPr="527666E9">
        <w:rPr>
          <w:rFonts w:ascii="Times New Roman" w:eastAsia="Times New Roman" w:hAnsi="Times New Roman" w:cs="Times New Roman"/>
        </w:rPr>
        <w:t xml:space="preserve">Tread-Movement categorizes data into predefined levels based on </w:t>
      </w:r>
      <w:proofErr w:type="gramStart"/>
      <w:r w:rsidR="34D64FCF" w:rsidRPr="527666E9">
        <w:rPr>
          <w:rFonts w:ascii="Times New Roman" w:eastAsia="Times New Roman" w:hAnsi="Times New Roman" w:cs="Times New Roman"/>
        </w:rPr>
        <w:t>sensitivity;</w:t>
      </w:r>
      <w:proofErr w:type="gramEnd"/>
      <w:r w:rsidR="34D64FCF" w:rsidRPr="527666E9">
        <w:rPr>
          <w:rFonts w:ascii="Times New Roman" w:eastAsia="Times New Roman" w:hAnsi="Times New Roman" w:cs="Times New Roman"/>
        </w:rPr>
        <w:t xml:space="preserve"> Confidential, Restricted, and Public, to determine the appropriate protection measures. The classification process is dynamic, ensuring adjustments as data evolves.</w:t>
      </w:r>
    </w:p>
    <w:p w14:paraId="243F4A5E" w14:textId="2918CF7C" w:rsidR="11CDF626" w:rsidRDefault="11CDF626"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3.2.1.1</w:t>
      </w:r>
      <w:r w:rsidR="00A43949" w:rsidRPr="527666E9">
        <w:rPr>
          <w:rFonts w:ascii="Times New Roman" w:eastAsia="Times New Roman" w:hAnsi="Times New Roman" w:cs="Times New Roman"/>
          <w:b/>
          <w:bCs/>
        </w:rPr>
        <w:t xml:space="preserve"> </w:t>
      </w:r>
      <w:r w:rsidR="4259C50F" w:rsidRPr="527666E9">
        <w:rPr>
          <w:rFonts w:ascii="Times New Roman" w:eastAsia="Times New Roman" w:hAnsi="Times New Roman" w:cs="Times New Roman"/>
          <w:b/>
          <w:bCs/>
        </w:rPr>
        <w:t>Confidential Data</w:t>
      </w:r>
      <w:r w:rsidR="001C384B">
        <w:rPr>
          <w:rFonts w:ascii="Times New Roman" w:eastAsia="Times New Roman" w:hAnsi="Times New Roman" w:cs="Times New Roman"/>
          <w:b/>
          <w:bCs/>
        </w:rPr>
        <w:t>-</w:t>
      </w:r>
      <w:r w:rsidR="03D16EEA" w:rsidRPr="527666E9">
        <w:rPr>
          <w:rFonts w:ascii="Times New Roman" w:eastAsia="Times New Roman" w:hAnsi="Times New Roman" w:cs="Times New Roman"/>
          <w:b/>
          <w:bCs/>
        </w:rPr>
        <w:t xml:space="preserve"> </w:t>
      </w:r>
      <w:r w:rsidR="03D16EEA" w:rsidRPr="527666E9">
        <w:rPr>
          <w:rFonts w:ascii="Times New Roman" w:eastAsia="Times New Roman" w:hAnsi="Times New Roman" w:cs="Times New Roman"/>
        </w:rPr>
        <w:t xml:space="preserve">The most sensitive information that, if disclosed, could result in significant harm to individuals, the organization, or stakeholders. </w:t>
      </w:r>
      <w:r>
        <w:br/>
      </w:r>
      <w:r w:rsidR="05CEA278" w:rsidRPr="527666E9">
        <w:rPr>
          <w:rFonts w:ascii="Times New Roman" w:eastAsia="Times New Roman" w:hAnsi="Times New Roman" w:cs="Times New Roman"/>
          <w:b/>
          <w:bCs/>
        </w:rPr>
        <w:t xml:space="preserve">- </w:t>
      </w:r>
      <w:r w:rsidR="3718840C" w:rsidRPr="527666E9">
        <w:rPr>
          <w:rFonts w:ascii="Times New Roman" w:eastAsia="Times New Roman" w:hAnsi="Times New Roman" w:cs="Times New Roman"/>
          <w:b/>
          <w:bCs/>
        </w:rPr>
        <w:t>Protection Measure</w:t>
      </w:r>
      <w:r w:rsidR="1643F0D6" w:rsidRPr="527666E9">
        <w:rPr>
          <w:rFonts w:ascii="Times New Roman" w:eastAsia="Times New Roman" w:hAnsi="Times New Roman" w:cs="Times New Roman"/>
          <w:b/>
          <w:bCs/>
        </w:rPr>
        <w:t>s</w:t>
      </w:r>
      <w:r>
        <w:br/>
      </w:r>
      <w:r>
        <w:tab/>
      </w:r>
      <w:r w:rsidR="3D2E9EA7" w:rsidRPr="527666E9">
        <w:rPr>
          <w:rFonts w:ascii="Times New Roman" w:eastAsia="Times New Roman" w:hAnsi="Times New Roman" w:cs="Times New Roman"/>
        </w:rPr>
        <w:t>- Access strictly limited to authorized personnel on a need-to-know basis.</w:t>
      </w:r>
      <w:r>
        <w:br/>
      </w:r>
      <w:r>
        <w:tab/>
      </w:r>
      <w:r w:rsidR="1E8DFEDD" w:rsidRPr="527666E9">
        <w:rPr>
          <w:rFonts w:ascii="Times New Roman" w:eastAsia="Times New Roman" w:hAnsi="Times New Roman" w:cs="Times New Roman"/>
        </w:rPr>
        <w:t>- Encryption at rest and in transit.</w:t>
      </w:r>
      <w:r>
        <w:br/>
      </w:r>
      <w:r>
        <w:tab/>
      </w:r>
      <w:r w:rsidR="1FA50445" w:rsidRPr="527666E9">
        <w:rPr>
          <w:rFonts w:ascii="Times New Roman" w:eastAsia="Times New Roman" w:hAnsi="Times New Roman" w:cs="Times New Roman"/>
        </w:rPr>
        <w:t>- Mandatory multi-factor authentication for access.</w:t>
      </w:r>
      <w:r>
        <w:br/>
      </w:r>
      <w:r>
        <w:tab/>
      </w:r>
      <w:r w:rsidR="4BD98CD6" w:rsidRPr="527666E9">
        <w:rPr>
          <w:rFonts w:ascii="Times New Roman" w:eastAsia="Times New Roman" w:hAnsi="Times New Roman" w:cs="Times New Roman"/>
        </w:rPr>
        <w:t>- Regular audits and monitoring of unauthorized access.</w:t>
      </w:r>
    </w:p>
    <w:p w14:paraId="4A1C0519" w14:textId="21C9065A" w:rsidR="6EA5881D" w:rsidRDefault="6EA5881D"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3.2.1.2 Restricted Data</w:t>
      </w:r>
      <w:r w:rsidR="001C384B">
        <w:rPr>
          <w:rFonts w:ascii="Times New Roman" w:eastAsia="Times New Roman" w:hAnsi="Times New Roman" w:cs="Times New Roman"/>
          <w:b/>
          <w:bCs/>
        </w:rPr>
        <w:t>-</w:t>
      </w:r>
      <w:r w:rsidRPr="527666E9">
        <w:rPr>
          <w:rFonts w:ascii="Times New Roman" w:eastAsia="Times New Roman" w:hAnsi="Times New Roman" w:cs="Times New Roman"/>
        </w:rPr>
        <w:t xml:space="preserve"> Sensitive information that requires controlled access but does not pose as severe </w:t>
      </w:r>
      <w:r w:rsidR="658394C8" w:rsidRPr="527666E9">
        <w:rPr>
          <w:rFonts w:ascii="Times New Roman" w:eastAsia="Times New Roman" w:hAnsi="Times New Roman" w:cs="Times New Roman"/>
        </w:rPr>
        <w:t>a risk</w:t>
      </w:r>
      <w:r w:rsidRPr="527666E9">
        <w:rPr>
          <w:rFonts w:ascii="Times New Roman" w:eastAsia="Times New Roman" w:hAnsi="Times New Roman" w:cs="Times New Roman"/>
        </w:rPr>
        <w:t xml:space="preserve"> </w:t>
      </w:r>
      <w:r w:rsidR="41C7DB71" w:rsidRPr="527666E9">
        <w:rPr>
          <w:rFonts w:ascii="Times New Roman" w:eastAsia="Times New Roman" w:hAnsi="Times New Roman" w:cs="Times New Roman"/>
        </w:rPr>
        <w:t xml:space="preserve">as Confidential data if disclosed. </w:t>
      </w:r>
      <w:r>
        <w:br/>
      </w:r>
      <w:r w:rsidR="3257A25C" w:rsidRPr="527666E9">
        <w:rPr>
          <w:rFonts w:ascii="Times New Roman" w:eastAsia="Times New Roman" w:hAnsi="Times New Roman" w:cs="Times New Roman"/>
        </w:rPr>
        <w:t xml:space="preserve">- </w:t>
      </w:r>
      <w:r w:rsidR="3257A25C" w:rsidRPr="527666E9">
        <w:rPr>
          <w:rFonts w:ascii="Times New Roman" w:eastAsia="Times New Roman" w:hAnsi="Times New Roman" w:cs="Times New Roman"/>
          <w:b/>
          <w:bCs/>
        </w:rPr>
        <w:t>Protection Measures</w:t>
      </w:r>
      <w:r>
        <w:br/>
      </w:r>
      <w:r>
        <w:tab/>
      </w:r>
      <w:r w:rsidR="59491C0A" w:rsidRPr="527666E9">
        <w:rPr>
          <w:rFonts w:ascii="Times New Roman" w:eastAsia="Times New Roman" w:hAnsi="Times New Roman" w:cs="Times New Roman"/>
        </w:rPr>
        <w:t>- Access restricted to relevant teams or departments.</w:t>
      </w:r>
      <w:r>
        <w:br/>
      </w:r>
      <w:r>
        <w:tab/>
      </w:r>
      <w:r w:rsidR="59491C0A" w:rsidRPr="527666E9">
        <w:rPr>
          <w:rFonts w:ascii="Times New Roman" w:eastAsia="Times New Roman" w:hAnsi="Times New Roman" w:cs="Times New Roman"/>
        </w:rPr>
        <w:t xml:space="preserve">- Secure storage in password-protected systems. </w:t>
      </w:r>
      <w:r>
        <w:br/>
      </w:r>
      <w:r>
        <w:lastRenderedPageBreak/>
        <w:tab/>
      </w:r>
      <w:r w:rsidR="59491C0A" w:rsidRPr="527666E9">
        <w:rPr>
          <w:rFonts w:ascii="Times New Roman" w:eastAsia="Times New Roman" w:hAnsi="Times New Roman" w:cs="Times New Roman"/>
        </w:rPr>
        <w:t xml:space="preserve">- Encryption during transmission. </w:t>
      </w:r>
      <w:r>
        <w:br/>
      </w:r>
      <w:r>
        <w:tab/>
      </w:r>
      <w:r w:rsidR="59491C0A" w:rsidRPr="527666E9">
        <w:rPr>
          <w:rFonts w:ascii="Times New Roman" w:eastAsia="Times New Roman" w:hAnsi="Times New Roman" w:cs="Times New Roman"/>
        </w:rPr>
        <w:t>- Periodic reviews to determine if the classification remains appropriate.</w:t>
      </w:r>
    </w:p>
    <w:p w14:paraId="06F52A7F" w14:textId="4402ACBD" w:rsidR="59491C0A" w:rsidRDefault="59491C0A"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3.2.1.3 Public Data</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Information intended for public dissemination that poses minimal to no risk if disclosed. </w:t>
      </w:r>
      <w:r>
        <w:br/>
      </w:r>
      <w:r w:rsidR="7C6603AF" w:rsidRPr="527666E9">
        <w:rPr>
          <w:rFonts w:ascii="Times New Roman" w:eastAsia="Times New Roman" w:hAnsi="Times New Roman" w:cs="Times New Roman"/>
        </w:rPr>
        <w:t xml:space="preserve">- </w:t>
      </w:r>
      <w:r w:rsidR="7C6603AF" w:rsidRPr="527666E9">
        <w:rPr>
          <w:rFonts w:ascii="Times New Roman" w:eastAsia="Times New Roman" w:hAnsi="Times New Roman" w:cs="Times New Roman"/>
          <w:b/>
          <w:bCs/>
        </w:rPr>
        <w:t>Protection Measures</w:t>
      </w:r>
      <w:r>
        <w:br/>
      </w:r>
      <w:r>
        <w:tab/>
      </w:r>
      <w:r w:rsidR="477DEE06" w:rsidRPr="527666E9">
        <w:rPr>
          <w:rFonts w:ascii="Times New Roman" w:eastAsia="Times New Roman" w:hAnsi="Times New Roman" w:cs="Times New Roman"/>
        </w:rPr>
        <w:t>- Ensure information is accurate and current.</w:t>
      </w:r>
      <w:r>
        <w:br/>
      </w:r>
      <w:r>
        <w:tab/>
      </w:r>
      <w:r w:rsidR="477DEE06" w:rsidRPr="527666E9">
        <w:rPr>
          <w:rFonts w:ascii="Times New Roman" w:eastAsia="Times New Roman" w:hAnsi="Times New Roman" w:cs="Times New Roman"/>
        </w:rPr>
        <w:t xml:space="preserve">- Protect against unauthorized alterations through write-access control. </w:t>
      </w:r>
      <w:r>
        <w:br/>
      </w:r>
      <w:r>
        <w:tab/>
      </w:r>
      <w:r w:rsidR="477DEE06" w:rsidRPr="527666E9">
        <w:rPr>
          <w:rFonts w:ascii="Times New Roman" w:eastAsia="Times New Roman" w:hAnsi="Times New Roman" w:cs="Times New Roman"/>
        </w:rPr>
        <w:t>- Regular checks for outdated or irrelevant data.</w:t>
      </w:r>
    </w:p>
    <w:p w14:paraId="6BE985A0" w14:textId="66F8DC40" w:rsidR="7BBC1BEF" w:rsidRDefault="7BBC1BEF"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3.2.1.4 Dynamic Classification Process</w:t>
      </w:r>
      <w:r>
        <w:br/>
      </w:r>
      <w:r w:rsidR="0A440A6B" w:rsidRPr="527666E9">
        <w:rPr>
          <w:rFonts w:ascii="Times New Roman" w:eastAsia="Times New Roman" w:hAnsi="Times New Roman" w:cs="Times New Roman"/>
        </w:rPr>
        <w:t xml:space="preserve">- </w:t>
      </w:r>
      <w:r w:rsidR="0A440A6B" w:rsidRPr="527666E9">
        <w:rPr>
          <w:rFonts w:ascii="Times New Roman" w:eastAsia="Times New Roman" w:hAnsi="Times New Roman" w:cs="Times New Roman"/>
          <w:b/>
          <w:bCs/>
        </w:rPr>
        <w:t>Initial Classification</w:t>
      </w:r>
      <w:r w:rsidR="001C384B">
        <w:rPr>
          <w:rFonts w:ascii="Times New Roman" w:eastAsia="Times New Roman" w:hAnsi="Times New Roman" w:cs="Times New Roman"/>
          <w:b/>
          <w:bCs/>
        </w:rPr>
        <w:t>-</w:t>
      </w:r>
      <w:r w:rsidR="0A440A6B" w:rsidRPr="527666E9">
        <w:rPr>
          <w:rFonts w:ascii="Times New Roman" w:eastAsia="Times New Roman" w:hAnsi="Times New Roman" w:cs="Times New Roman"/>
        </w:rPr>
        <w:t xml:space="preserve"> Every piece of data is categorized upon creation. </w:t>
      </w:r>
      <w:r>
        <w:br/>
      </w:r>
      <w:r w:rsidR="0A440A6B" w:rsidRPr="527666E9">
        <w:rPr>
          <w:rFonts w:ascii="Times New Roman" w:eastAsia="Times New Roman" w:hAnsi="Times New Roman" w:cs="Times New Roman"/>
        </w:rPr>
        <w:t xml:space="preserve">- </w:t>
      </w:r>
      <w:r w:rsidR="0A440A6B" w:rsidRPr="527666E9">
        <w:rPr>
          <w:rFonts w:ascii="Times New Roman" w:eastAsia="Times New Roman" w:hAnsi="Times New Roman" w:cs="Times New Roman"/>
          <w:b/>
          <w:bCs/>
        </w:rPr>
        <w:t>Reassessment Triggers</w:t>
      </w:r>
      <w:r w:rsidR="001C384B">
        <w:rPr>
          <w:rFonts w:ascii="Times New Roman" w:eastAsia="Times New Roman" w:hAnsi="Times New Roman" w:cs="Times New Roman"/>
          <w:b/>
          <w:bCs/>
        </w:rPr>
        <w:t>-</w:t>
      </w:r>
      <w:r w:rsidR="0A440A6B" w:rsidRPr="527666E9">
        <w:rPr>
          <w:rFonts w:ascii="Times New Roman" w:eastAsia="Times New Roman" w:hAnsi="Times New Roman" w:cs="Times New Roman"/>
        </w:rPr>
        <w:t xml:space="preserve"> Significant organizational changes, data sensitivity shifts, or policy updates. </w:t>
      </w:r>
      <w:r>
        <w:br/>
      </w:r>
      <w:r w:rsidR="0A440A6B" w:rsidRPr="527666E9">
        <w:rPr>
          <w:rFonts w:ascii="Times New Roman" w:eastAsia="Times New Roman" w:hAnsi="Times New Roman" w:cs="Times New Roman"/>
        </w:rPr>
        <w:t xml:space="preserve">- </w:t>
      </w:r>
      <w:r w:rsidR="0A440A6B" w:rsidRPr="527666E9">
        <w:rPr>
          <w:rFonts w:ascii="Times New Roman" w:eastAsia="Times New Roman" w:hAnsi="Times New Roman" w:cs="Times New Roman"/>
          <w:b/>
          <w:bCs/>
        </w:rPr>
        <w:t>Review Frequency</w:t>
      </w:r>
      <w:r w:rsidR="001C384B">
        <w:rPr>
          <w:rFonts w:ascii="Times New Roman" w:eastAsia="Times New Roman" w:hAnsi="Times New Roman" w:cs="Times New Roman"/>
          <w:b/>
          <w:bCs/>
        </w:rPr>
        <w:t>-</w:t>
      </w:r>
      <w:r w:rsidR="0A440A6B" w:rsidRPr="527666E9">
        <w:rPr>
          <w:rFonts w:ascii="Times New Roman" w:eastAsia="Times New Roman" w:hAnsi="Times New Roman" w:cs="Times New Roman"/>
        </w:rPr>
        <w:t xml:space="preserve"> Regular reviews (e.g., quarterly) to ensure evolving data retains proper classification.</w:t>
      </w:r>
    </w:p>
    <w:p w14:paraId="2361C10C" w14:textId="035D1886" w:rsidR="0B2C4183" w:rsidRDefault="0B2C4183"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3.2.2 Encryption Standards</w:t>
      </w:r>
      <w:r w:rsidR="001C384B">
        <w:rPr>
          <w:rFonts w:ascii="Times New Roman" w:eastAsia="Times New Roman" w:hAnsi="Times New Roman" w:cs="Times New Roman"/>
          <w:b/>
          <w:bCs/>
        </w:rPr>
        <w:t>-</w:t>
      </w:r>
      <w:r w:rsidR="22358171" w:rsidRPr="527666E9">
        <w:rPr>
          <w:rFonts w:ascii="Times New Roman" w:eastAsia="Times New Roman" w:hAnsi="Times New Roman" w:cs="Times New Roman"/>
          <w:b/>
          <w:bCs/>
        </w:rPr>
        <w:t xml:space="preserve"> </w:t>
      </w:r>
      <w:r w:rsidR="22358171" w:rsidRPr="527666E9">
        <w:rPr>
          <w:rFonts w:ascii="Times New Roman" w:eastAsia="Times New Roman" w:hAnsi="Times New Roman" w:cs="Times New Roman"/>
        </w:rPr>
        <w:t>To ensure the highest level of data security and prevent unauthorized access, Tread-Movement adopts robust encryption practices for sensitive data, utilizing industry standard protocols.</w:t>
      </w:r>
      <w:r w:rsidR="22358171" w:rsidRPr="527666E9">
        <w:rPr>
          <w:rFonts w:ascii="Times New Roman" w:eastAsia="Times New Roman" w:hAnsi="Times New Roman" w:cs="Times New Roman"/>
          <w:b/>
          <w:bCs/>
        </w:rPr>
        <w:t xml:space="preserve">  </w:t>
      </w:r>
    </w:p>
    <w:p w14:paraId="7023234B" w14:textId="1CA33760" w:rsidR="22358171" w:rsidRDefault="22358171"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3.2.2.1 Data Encryption at Rest</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To safeguard stored sensitive data from unauthorized access, even in the event of physical theft or system compromise. </w:t>
      </w:r>
      <w:r>
        <w:br/>
      </w:r>
      <w:r w:rsidR="4F4B22AA"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Standard Used</w:t>
      </w:r>
      <w:r>
        <w:br/>
      </w:r>
      <w:r>
        <w:tab/>
      </w:r>
      <w:r w:rsidR="3DF89C88" w:rsidRPr="527666E9">
        <w:rPr>
          <w:rFonts w:ascii="Times New Roman" w:eastAsia="Times New Roman" w:hAnsi="Times New Roman" w:cs="Times New Roman"/>
        </w:rPr>
        <w:t xml:space="preserve">- </w:t>
      </w:r>
      <w:r w:rsidRPr="527666E9">
        <w:rPr>
          <w:rFonts w:ascii="Times New Roman" w:eastAsia="Times New Roman" w:hAnsi="Times New Roman" w:cs="Times New Roman"/>
        </w:rPr>
        <w:t>AES-256 (Advanced Encryption Standard)</w:t>
      </w:r>
      <w:r w:rsidR="16F4FA78" w:rsidRPr="527666E9">
        <w:rPr>
          <w:rFonts w:ascii="Times New Roman" w:eastAsia="Times New Roman" w:hAnsi="Times New Roman" w:cs="Times New Roman"/>
        </w:rPr>
        <w:t xml:space="preserve"> 256 bits, providing strong encryption for highly sensitive data.</w:t>
      </w:r>
      <w:r>
        <w:br/>
      </w:r>
      <w:r w:rsidR="786E5A99"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Implementation</w:t>
      </w:r>
      <w:r>
        <w:br/>
      </w:r>
      <w:r>
        <w:tab/>
      </w:r>
      <w:r w:rsidR="5DB86613"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Data stored in databases, backups, or storage devices is encrypted using AES-256. </w:t>
      </w:r>
      <w:r>
        <w:br/>
      </w:r>
      <w:r>
        <w:tab/>
      </w:r>
      <w:r w:rsidR="45D7E268" w:rsidRPr="527666E9">
        <w:rPr>
          <w:rFonts w:ascii="Times New Roman" w:eastAsia="Times New Roman" w:hAnsi="Times New Roman" w:cs="Times New Roman"/>
        </w:rPr>
        <w:t xml:space="preserve">- </w:t>
      </w:r>
      <w:r w:rsidRPr="527666E9">
        <w:rPr>
          <w:rFonts w:ascii="Times New Roman" w:eastAsia="Times New Roman" w:hAnsi="Times New Roman" w:cs="Times New Roman"/>
        </w:rPr>
        <w:t>Encryption keys are managed using a secure key management system (KMS) with</w:t>
      </w:r>
      <w:r w:rsidR="42928459" w:rsidRPr="527666E9">
        <w:rPr>
          <w:rFonts w:ascii="Times New Roman" w:eastAsia="Times New Roman" w:hAnsi="Times New Roman" w:cs="Times New Roman"/>
        </w:rPr>
        <w:t xml:space="preserve"> r</w:t>
      </w:r>
      <w:r w:rsidRPr="527666E9">
        <w:rPr>
          <w:rFonts w:ascii="Times New Roman" w:eastAsia="Times New Roman" w:hAnsi="Times New Roman" w:cs="Times New Roman"/>
        </w:rPr>
        <w:t>estricted access.</w:t>
      </w:r>
      <w:r>
        <w:br/>
      </w:r>
      <w:r>
        <w:tab/>
      </w:r>
      <w:r w:rsidR="509C5E5A" w:rsidRPr="527666E9">
        <w:rPr>
          <w:rFonts w:ascii="Times New Roman" w:eastAsia="Times New Roman" w:hAnsi="Times New Roman" w:cs="Times New Roman"/>
        </w:rPr>
        <w:t>- R</w:t>
      </w:r>
      <w:r w:rsidRPr="527666E9">
        <w:rPr>
          <w:rFonts w:ascii="Times New Roman" w:eastAsia="Times New Roman" w:hAnsi="Times New Roman" w:cs="Times New Roman"/>
        </w:rPr>
        <w:t>egular rotation of encryption keys to minimize exposure risks.</w:t>
      </w:r>
      <w:r w:rsidRPr="527666E9">
        <w:rPr>
          <w:rFonts w:ascii="Times New Roman" w:eastAsia="Times New Roman" w:hAnsi="Times New Roman" w:cs="Times New Roman"/>
          <w:b/>
          <w:bCs/>
        </w:rPr>
        <w:t xml:space="preserve"> </w:t>
      </w:r>
    </w:p>
    <w:p w14:paraId="2DC8BE89" w14:textId="000D2351" w:rsidR="22358171" w:rsidRDefault="22358171"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 xml:space="preserve"> </w:t>
      </w:r>
      <w:r w:rsidR="52063D17" w:rsidRPr="527666E9">
        <w:rPr>
          <w:rFonts w:ascii="Times New Roman" w:eastAsia="Times New Roman" w:hAnsi="Times New Roman" w:cs="Times New Roman"/>
          <w:b/>
          <w:bCs/>
        </w:rPr>
        <w:t xml:space="preserve">3.2.2.2 </w:t>
      </w:r>
      <w:r w:rsidRPr="527666E9">
        <w:rPr>
          <w:rFonts w:ascii="Times New Roman" w:eastAsia="Times New Roman" w:hAnsi="Times New Roman" w:cs="Times New Roman"/>
          <w:b/>
          <w:bCs/>
        </w:rPr>
        <w:t>Data Encryption in Transit</w:t>
      </w:r>
      <w:r w:rsidR="001C384B">
        <w:rPr>
          <w:rFonts w:ascii="Times New Roman" w:eastAsia="Times New Roman" w:hAnsi="Times New Roman" w:cs="Times New Roman"/>
          <w:b/>
          <w:bCs/>
        </w:rPr>
        <w:t>-</w:t>
      </w:r>
      <w:r w:rsidR="7E1C1009"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To ensure data security during transmission across networks, preventing interception or tampering.</w:t>
      </w:r>
      <w:r>
        <w:br/>
      </w:r>
      <w:r w:rsidR="265F262E" w:rsidRPr="527666E9">
        <w:rPr>
          <w:rFonts w:ascii="Times New Roman" w:eastAsia="Times New Roman" w:hAnsi="Times New Roman" w:cs="Times New Roman"/>
        </w:rPr>
        <w:t xml:space="preserve">- </w:t>
      </w:r>
      <w:r w:rsidR="265F262E" w:rsidRPr="527666E9">
        <w:rPr>
          <w:rFonts w:ascii="Times New Roman" w:eastAsia="Times New Roman" w:hAnsi="Times New Roman" w:cs="Times New Roman"/>
          <w:b/>
          <w:bCs/>
        </w:rPr>
        <w:t>S</w:t>
      </w:r>
      <w:r w:rsidRPr="527666E9">
        <w:rPr>
          <w:rFonts w:ascii="Times New Roman" w:eastAsia="Times New Roman" w:hAnsi="Times New Roman" w:cs="Times New Roman"/>
          <w:b/>
          <w:bCs/>
        </w:rPr>
        <w:t>tandard Used</w:t>
      </w:r>
      <w:r>
        <w:br/>
      </w:r>
      <w:r>
        <w:tab/>
      </w:r>
      <w:r w:rsidR="21D02D37" w:rsidRPr="527666E9">
        <w:rPr>
          <w:rFonts w:ascii="Times New Roman" w:eastAsia="Times New Roman" w:hAnsi="Times New Roman" w:cs="Times New Roman"/>
        </w:rPr>
        <w:t xml:space="preserve">- </w:t>
      </w:r>
      <w:r w:rsidRPr="00210CDF">
        <w:rPr>
          <w:rFonts w:ascii="Times New Roman" w:eastAsia="Times New Roman" w:hAnsi="Times New Roman" w:cs="Times New Roman"/>
          <w:highlight w:val="yellow"/>
        </w:rPr>
        <w:t>TLS 1.3 (Transport Layer Security)</w:t>
      </w:r>
      <w:r w:rsidR="397A6053" w:rsidRPr="00210CDF">
        <w:rPr>
          <w:rFonts w:ascii="Times New Roman" w:eastAsia="Times New Roman" w:hAnsi="Times New Roman" w:cs="Times New Roman"/>
          <w:highlight w:val="yellow"/>
        </w:rPr>
        <w:t xml:space="preserve"> p</w:t>
      </w:r>
      <w:r w:rsidRPr="00210CDF">
        <w:rPr>
          <w:rFonts w:ascii="Times New Roman" w:eastAsia="Times New Roman" w:hAnsi="Times New Roman" w:cs="Times New Roman"/>
          <w:highlight w:val="yellow"/>
        </w:rPr>
        <w:t>rovides enhanced security and performance.</w:t>
      </w:r>
      <w:r>
        <w:br/>
      </w:r>
      <w:r w:rsidR="784BE585" w:rsidRPr="527666E9">
        <w:rPr>
          <w:rFonts w:ascii="Times New Roman" w:eastAsia="Times New Roman" w:hAnsi="Times New Roman" w:cs="Times New Roman"/>
        </w:rPr>
        <w:t>-</w:t>
      </w:r>
      <w:r w:rsidR="784BE585"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Implementation</w:t>
      </w:r>
      <w:r>
        <w:br/>
      </w:r>
      <w:r>
        <w:tab/>
      </w:r>
      <w:r w:rsidR="198053FA" w:rsidRPr="527666E9">
        <w:rPr>
          <w:rFonts w:ascii="Times New Roman" w:eastAsia="Times New Roman" w:hAnsi="Times New Roman" w:cs="Times New Roman"/>
        </w:rPr>
        <w:t xml:space="preserve">- </w:t>
      </w:r>
      <w:r w:rsidRPr="00210CDF">
        <w:rPr>
          <w:rFonts w:ascii="Times New Roman" w:eastAsia="Times New Roman" w:hAnsi="Times New Roman" w:cs="Times New Roman"/>
          <w:highlight w:val="yellow"/>
        </w:rPr>
        <w:t>All web applications and APIs enforce the use of TLS 1.3 for secure communications.</w:t>
      </w:r>
      <w:r w:rsidRPr="527666E9">
        <w:rPr>
          <w:rFonts w:ascii="Times New Roman" w:eastAsia="Times New Roman" w:hAnsi="Times New Roman" w:cs="Times New Roman"/>
        </w:rPr>
        <w:t xml:space="preserve"> </w:t>
      </w:r>
      <w:r>
        <w:br/>
      </w:r>
      <w:r>
        <w:tab/>
      </w:r>
      <w:r w:rsidR="3FD8177D" w:rsidRPr="527666E9">
        <w:rPr>
          <w:rFonts w:ascii="Times New Roman" w:eastAsia="Times New Roman" w:hAnsi="Times New Roman" w:cs="Times New Roman"/>
        </w:rPr>
        <w:t xml:space="preserve">- </w:t>
      </w:r>
      <w:r w:rsidRPr="00210CDF">
        <w:rPr>
          <w:rFonts w:ascii="Times New Roman" w:eastAsia="Times New Roman" w:hAnsi="Times New Roman" w:cs="Times New Roman"/>
          <w:highlight w:val="yellow"/>
        </w:rPr>
        <w:t>Strong cipher suites are prioritized.</w:t>
      </w:r>
      <w:r w:rsidRPr="527666E9">
        <w:rPr>
          <w:rFonts w:ascii="Times New Roman" w:eastAsia="Times New Roman" w:hAnsi="Times New Roman" w:cs="Times New Roman"/>
        </w:rPr>
        <w:t xml:space="preserve"> </w:t>
      </w:r>
      <w:r>
        <w:br/>
      </w:r>
      <w:r>
        <w:tab/>
      </w:r>
      <w:r w:rsidR="23471C0F" w:rsidRPr="527666E9">
        <w:rPr>
          <w:rFonts w:ascii="Times New Roman" w:eastAsia="Times New Roman" w:hAnsi="Times New Roman" w:cs="Times New Roman"/>
        </w:rPr>
        <w:t xml:space="preserve">- </w:t>
      </w:r>
      <w:r w:rsidR="6BFC4428" w:rsidRPr="00210CDF">
        <w:rPr>
          <w:rFonts w:ascii="Times New Roman" w:eastAsia="Times New Roman" w:hAnsi="Times New Roman" w:cs="Times New Roman"/>
          <w:highlight w:val="yellow"/>
        </w:rPr>
        <w:t>Certificate</w:t>
      </w:r>
      <w:r w:rsidRPr="00210CDF">
        <w:rPr>
          <w:rFonts w:ascii="Times New Roman" w:eastAsia="Times New Roman" w:hAnsi="Times New Roman" w:cs="Times New Roman"/>
          <w:highlight w:val="yellow"/>
        </w:rPr>
        <w:t xml:space="preserve"> pinning is utilized to verify server authenticity.</w:t>
      </w:r>
      <w:r w:rsidRPr="527666E9">
        <w:rPr>
          <w:rFonts w:ascii="Times New Roman" w:eastAsia="Times New Roman" w:hAnsi="Times New Roman" w:cs="Times New Roman"/>
          <w:b/>
          <w:bCs/>
        </w:rPr>
        <w:t xml:space="preserve"> </w:t>
      </w:r>
    </w:p>
    <w:p w14:paraId="35FAAC10" w14:textId="77777777" w:rsidR="005C0566" w:rsidRPr="005C0566" w:rsidRDefault="005C0566" w:rsidP="005C0566">
      <w:pPr>
        <w:shd w:val="clear" w:color="auto" w:fill="FFFFFF" w:themeFill="background1"/>
        <w:spacing w:before="180" w:after="18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5C0566">
        <w:rPr>
          <w:rFonts w:ascii="Times New Roman" w:eastAsia="Times New Roman" w:hAnsi="Times New Roman" w:cs="Times New Roman"/>
          <w:b/>
          <w:bCs/>
        </w:rPr>
        <w:t>"All ePHI data transfers must use end-to-end encryption with TLS 1.3."</w:t>
      </w:r>
    </w:p>
    <w:p w14:paraId="6CA7A1A6" w14:textId="77777777" w:rsidR="005C0566" w:rsidRPr="005C0566" w:rsidRDefault="005C0566" w:rsidP="005C0566">
      <w:pPr>
        <w:shd w:val="clear" w:color="auto" w:fill="FFFFFF" w:themeFill="background1"/>
        <w:spacing w:before="180" w:after="180" w:line="240" w:lineRule="auto"/>
        <w:rPr>
          <w:rFonts w:ascii="Times New Roman" w:eastAsia="Times New Roman" w:hAnsi="Times New Roman" w:cs="Times New Roman"/>
          <w:b/>
          <w:bCs/>
        </w:rPr>
      </w:pPr>
      <w:r w:rsidRPr="005C0566">
        <w:rPr>
          <w:rFonts w:ascii="Times New Roman" w:eastAsia="Times New Roman" w:hAnsi="Times New Roman" w:cs="Times New Roman"/>
          <w:b/>
          <w:bCs/>
        </w:rPr>
        <w:t>"Unencrypted transmission of ePHI is strictly prohibited, and insecure protocols (e.g., HTTP) must be disabled."</w:t>
      </w:r>
    </w:p>
    <w:p w14:paraId="6FE172D6" w14:textId="75F15437" w:rsidR="005C0566" w:rsidRDefault="005C0566" w:rsidP="005C0566">
      <w:pPr>
        <w:shd w:val="clear" w:color="auto" w:fill="FFFFFF" w:themeFill="background1"/>
        <w:spacing w:before="180" w:after="180" w:line="240" w:lineRule="auto"/>
        <w:rPr>
          <w:rFonts w:ascii="Times New Roman" w:eastAsia="Times New Roman" w:hAnsi="Times New Roman" w:cs="Times New Roman"/>
        </w:rPr>
      </w:pPr>
      <w:r w:rsidRPr="005C0566">
        <w:rPr>
          <w:rFonts w:ascii="Times New Roman" w:eastAsia="Times New Roman" w:hAnsi="Times New Roman" w:cs="Times New Roman"/>
          <w:b/>
          <w:bCs/>
        </w:rPr>
        <w:t>"Encryption keys must be rotated periodically and stored securely to prevent unauthorized access."</w:t>
      </w:r>
    </w:p>
    <w:p w14:paraId="2D11E6AB" w14:textId="6FB47F0D" w:rsidR="22358171" w:rsidRDefault="22358171"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lastRenderedPageBreak/>
        <w:t xml:space="preserve"> </w:t>
      </w:r>
      <w:r w:rsidR="7F32048C" w:rsidRPr="527666E9">
        <w:rPr>
          <w:rFonts w:ascii="Times New Roman" w:eastAsia="Times New Roman" w:hAnsi="Times New Roman" w:cs="Times New Roman"/>
          <w:b/>
          <w:bCs/>
        </w:rPr>
        <w:t xml:space="preserve">3.2.2.3 </w:t>
      </w:r>
      <w:r w:rsidRPr="527666E9">
        <w:rPr>
          <w:rFonts w:ascii="Times New Roman" w:eastAsia="Times New Roman" w:hAnsi="Times New Roman" w:cs="Times New Roman"/>
          <w:b/>
          <w:bCs/>
        </w:rPr>
        <w:t xml:space="preserve">Compliance and Review </w:t>
      </w:r>
      <w:r>
        <w:br/>
      </w:r>
      <w:r w:rsidR="237199B1"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Regular Reviews</w:t>
      </w:r>
      <w:r>
        <w:br/>
      </w:r>
      <w:r>
        <w:tab/>
      </w:r>
      <w:r w:rsidR="0DFD4C01" w:rsidRPr="527666E9">
        <w:rPr>
          <w:rFonts w:ascii="Times New Roman" w:eastAsia="Times New Roman" w:hAnsi="Times New Roman" w:cs="Times New Roman"/>
        </w:rPr>
        <w:t xml:space="preserve">- </w:t>
      </w:r>
      <w:r w:rsidRPr="527666E9">
        <w:rPr>
          <w:rFonts w:ascii="Times New Roman" w:eastAsia="Times New Roman" w:hAnsi="Times New Roman" w:cs="Times New Roman"/>
        </w:rPr>
        <w:t>Encryption standards and protocols are audited periodically to align with security best practices and compliance requirements.</w:t>
      </w:r>
      <w:r w:rsidRPr="527666E9">
        <w:rPr>
          <w:rFonts w:ascii="Times New Roman" w:eastAsia="Times New Roman" w:hAnsi="Times New Roman" w:cs="Times New Roman"/>
          <w:b/>
          <w:bCs/>
        </w:rPr>
        <w:t xml:space="preserve"> </w:t>
      </w:r>
      <w:r>
        <w:br/>
      </w:r>
      <w:r>
        <w:tab/>
      </w:r>
      <w:r w:rsidR="7A8A440F" w:rsidRPr="527666E9">
        <w:rPr>
          <w:rFonts w:ascii="Times New Roman" w:eastAsia="Times New Roman" w:hAnsi="Times New Roman" w:cs="Times New Roman"/>
        </w:rPr>
        <w:t>- V</w:t>
      </w:r>
      <w:r w:rsidRPr="527666E9">
        <w:rPr>
          <w:rFonts w:ascii="Times New Roman" w:eastAsia="Times New Roman" w:hAnsi="Times New Roman" w:cs="Times New Roman"/>
        </w:rPr>
        <w:t>ulnerabilities or advancements in cryptography are addressed through timely updates.</w:t>
      </w:r>
      <w:r>
        <w:br/>
      </w:r>
      <w:r w:rsidR="7FC73D64"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Testing and Validation</w:t>
      </w:r>
      <w:r>
        <w:br/>
      </w:r>
      <w:r>
        <w:tab/>
      </w:r>
      <w:r w:rsidR="24EB63DF" w:rsidRPr="527666E9">
        <w:rPr>
          <w:rFonts w:ascii="Times New Roman" w:eastAsia="Times New Roman" w:hAnsi="Times New Roman" w:cs="Times New Roman"/>
        </w:rPr>
        <w:t>- R</w:t>
      </w:r>
      <w:r w:rsidRPr="527666E9">
        <w:rPr>
          <w:rFonts w:ascii="Times New Roman" w:eastAsia="Times New Roman" w:hAnsi="Times New Roman" w:cs="Times New Roman"/>
        </w:rPr>
        <w:t xml:space="preserve">outine penetration testing ensures encryption mechanisms are resistant to attacks. </w:t>
      </w:r>
      <w:r>
        <w:br/>
      </w:r>
      <w:r>
        <w:tab/>
      </w:r>
      <w:r w:rsidR="50459E89" w:rsidRPr="527666E9">
        <w:rPr>
          <w:rFonts w:ascii="Times New Roman" w:eastAsia="Times New Roman" w:hAnsi="Times New Roman" w:cs="Times New Roman"/>
        </w:rPr>
        <w:t xml:space="preserve">- </w:t>
      </w:r>
      <w:r w:rsidRPr="527666E9">
        <w:rPr>
          <w:rFonts w:ascii="Times New Roman" w:eastAsia="Times New Roman" w:hAnsi="Times New Roman" w:cs="Times New Roman"/>
        </w:rPr>
        <w:t>Data integrity checks verify encryption and decryption processes data accuracy.</w:t>
      </w:r>
      <w:r w:rsidRPr="527666E9">
        <w:rPr>
          <w:rFonts w:ascii="Times New Roman" w:eastAsia="Times New Roman" w:hAnsi="Times New Roman" w:cs="Times New Roman"/>
          <w:b/>
          <w:bCs/>
        </w:rPr>
        <w:t xml:space="preserve"> </w:t>
      </w:r>
    </w:p>
    <w:p w14:paraId="4657BB8E" w14:textId="7D2C2812" w:rsidR="22358171" w:rsidRDefault="22358171"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 xml:space="preserve"> </w:t>
      </w:r>
      <w:r w:rsidR="77B6B329" w:rsidRPr="527666E9">
        <w:rPr>
          <w:rFonts w:ascii="Times New Roman" w:eastAsia="Times New Roman" w:hAnsi="Times New Roman" w:cs="Times New Roman"/>
          <w:b/>
          <w:bCs/>
        </w:rPr>
        <w:t>3.2.3</w:t>
      </w:r>
      <w:r w:rsidR="2EE4766B" w:rsidRPr="527666E9">
        <w:rPr>
          <w:rFonts w:ascii="Times New Roman" w:eastAsia="Times New Roman" w:hAnsi="Times New Roman" w:cs="Times New Roman"/>
          <w:b/>
          <w:bCs/>
        </w:rPr>
        <w:t xml:space="preserve"> Data Retention</w:t>
      </w:r>
      <w:r w:rsidR="001C384B">
        <w:rPr>
          <w:rFonts w:ascii="Times New Roman" w:eastAsia="Times New Roman" w:hAnsi="Times New Roman" w:cs="Times New Roman"/>
          <w:b/>
          <w:bCs/>
        </w:rPr>
        <w:t>-</w:t>
      </w:r>
      <w:r w:rsidR="2EE4766B" w:rsidRPr="527666E9">
        <w:rPr>
          <w:rFonts w:ascii="Times New Roman" w:eastAsia="Times New Roman" w:hAnsi="Times New Roman" w:cs="Times New Roman"/>
          <w:b/>
          <w:bCs/>
        </w:rPr>
        <w:t xml:space="preserve"> </w:t>
      </w:r>
      <w:r w:rsidR="2EE4766B" w:rsidRPr="527666E9">
        <w:rPr>
          <w:rFonts w:ascii="Times New Roman" w:eastAsia="Times New Roman" w:hAnsi="Times New Roman" w:cs="Times New Roman"/>
        </w:rPr>
        <w:t>Tread-Movement’s Data Retention Policy establishes precise guidelines to ensure sensitive information is retained appropriately and securely disposed of when no longer needed. This approach balances operational efficiency, legal compliance, and security.</w:t>
      </w:r>
    </w:p>
    <w:p w14:paraId="1D6052FE" w14:textId="4C362293" w:rsidR="61F91A29" w:rsidRDefault="61F91A29"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3.2.3.1 Retention Guidelines</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xml:space="preserve"> </w:t>
      </w:r>
      <w:r w:rsidR="32ED3F37" w:rsidRPr="527666E9">
        <w:rPr>
          <w:rFonts w:ascii="Times New Roman" w:eastAsia="Times New Roman" w:hAnsi="Times New Roman" w:cs="Times New Roman"/>
        </w:rPr>
        <w:t>To retain data only as long as necessary for operational, legal, and regulatory purposes.</w:t>
      </w:r>
      <w:r>
        <w:br/>
      </w:r>
      <w:r w:rsidR="0AB0C8EA" w:rsidRPr="527666E9">
        <w:rPr>
          <w:rFonts w:ascii="Times New Roman" w:eastAsia="Times New Roman" w:hAnsi="Times New Roman" w:cs="Times New Roman"/>
          <w:b/>
          <w:bCs/>
        </w:rPr>
        <w:t>- Principles</w:t>
      </w:r>
      <w:r>
        <w:br/>
      </w:r>
      <w:r>
        <w:tab/>
      </w:r>
      <w:r w:rsidR="69556C97" w:rsidRPr="527666E9">
        <w:rPr>
          <w:rFonts w:ascii="Times New Roman" w:eastAsia="Times New Roman" w:hAnsi="Times New Roman" w:cs="Times New Roman"/>
        </w:rPr>
        <w:t>- Operational Needs</w:t>
      </w:r>
      <w:r w:rsidR="001C384B">
        <w:rPr>
          <w:rFonts w:ascii="Times New Roman" w:eastAsia="Times New Roman" w:hAnsi="Times New Roman" w:cs="Times New Roman"/>
        </w:rPr>
        <w:t>-</w:t>
      </w:r>
      <w:r w:rsidR="69556C97" w:rsidRPr="527666E9">
        <w:rPr>
          <w:rFonts w:ascii="Times New Roman" w:eastAsia="Times New Roman" w:hAnsi="Times New Roman" w:cs="Times New Roman"/>
        </w:rPr>
        <w:t xml:space="preserve"> Retain data required for ongoing business processes or project needs.</w:t>
      </w:r>
      <w:r>
        <w:br/>
      </w:r>
      <w:r>
        <w:tab/>
      </w:r>
      <w:r w:rsidR="69556C97" w:rsidRPr="527666E9">
        <w:rPr>
          <w:rFonts w:ascii="Times New Roman" w:eastAsia="Times New Roman" w:hAnsi="Times New Roman" w:cs="Times New Roman"/>
        </w:rPr>
        <w:t>- Legal Compliance</w:t>
      </w:r>
      <w:r w:rsidR="001C384B">
        <w:rPr>
          <w:rFonts w:ascii="Times New Roman" w:eastAsia="Times New Roman" w:hAnsi="Times New Roman" w:cs="Times New Roman"/>
        </w:rPr>
        <w:t>-</w:t>
      </w:r>
      <w:r w:rsidR="69556C97" w:rsidRPr="527666E9">
        <w:rPr>
          <w:rFonts w:ascii="Times New Roman" w:eastAsia="Times New Roman" w:hAnsi="Times New Roman" w:cs="Times New Roman"/>
        </w:rPr>
        <w:t xml:space="preserve"> Adhere to data retention mandates specified by laws, regulations, and contracts (GDPR, CCPA, HIPAA). </w:t>
      </w:r>
      <w:r>
        <w:br/>
      </w:r>
      <w:r>
        <w:tab/>
      </w:r>
      <w:r>
        <w:tab/>
      </w:r>
      <w:r w:rsidR="7654E029" w:rsidRPr="527666E9">
        <w:rPr>
          <w:rFonts w:ascii="Times New Roman" w:eastAsia="Times New Roman" w:hAnsi="Times New Roman" w:cs="Times New Roman"/>
        </w:rPr>
        <w:t>- GDPR (General Data Protection Regulation)</w:t>
      </w:r>
      <w:r w:rsidR="001C384B">
        <w:rPr>
          <w:rFonts w:ascii="Times New Roman" w:eastAsia="Times New Roman" w:hAnsi="Times New Roman" w:cs="Times New Roman"/>
        </w:rPr>
        <w:t>-</w:t>
      </w:r>
      <w:r w:rsidR="7654E029" w:rsidRPr="527666E9">
        <w:rPr>
          <w:rFonts w:ascii="Times New Roman" w:eastAsia="Times New Roman" w:hAnsi="Times New Roman" w:cs="Times New Roman"/>
        </w:rPr>
        <w:t xml:space="preserve"> A comprehensive European Union regulation that governs data privacy and protection, giving individuals greater control over their personal data</w:t>
      </w:r>
      <w:r w:rsidR="51D543AC" w:rsidRPr="527666E9">
        <w:rPr>
          <w:rFonts w:ascii="Times New Roman" w:eastAsia="Times New Roman" w:hAnsi="Times New Roman" w:cs="Times New Roman"/>
        </w:rPr>
        <w:t xml:space="preserve"> (</w:t>
      </w:r>
      <w:r w:rsidR="51D543AC" w:rsidRPr="527666E9">
        <w:rPr>
          <w:rFonts w:ascii="Times New Roman" w:eastAsia="Times New Roman" w:hAnsi="Times New Roman" w:cs="Times New Roman"/>
          <w:color w:val="000000" w:themeColor="text1"/>
        </w:rPr>
        <w:t>European Union., 2016)</w:t>
      </w:r>
      <w:r w:rsidR="7654E029" w:rsidRPr="527666E9">
        <w:rPr>
          <w:rFonts w:ascii="Times New Roman" w:eastAsia="Times New Roman" w:hAnsi="Times New Roman" w:cs="Times New Roman"/>
        </w:rPr>
        <w:t>.</w:t>
      </w:r>
      <w:r>
        <w:br/>
      </w:r>
      <w:r>
        <w:tab/>
      </w:r>
      <w:r>
        <w:tab/>
      </w:r>
      <w:r w:rsidR="1EC1363D" w:rsidRPr="527666E9">
        <w:rPr>
          <w:rFonts w:ascii="Times New Roman" w:eastAsia="Times New Roman" w:hAnsi="Times New Roman" w:cs="Times New Roman"/>
        </w:rPr>
        <w:t>- CCPA (California Consumer Privacy Act)</w:t>
      </w:r>
      <w:r w:rsidR="001C384B">
        <w:rPr>
          <w:rFonts w:ascii="Times New Roman" w:eastAsia="Times New Roman" w:hAnsi="Times New Roman" w:cs="Times New Roman"/>
        </w:rPr>
        <w:t>-</w:t>
      </w:r>
      <w:r w:rsidR="1EC1363D" w:rsidRPr="527666E9">
        <w:rPr>
          <w:rFonts w:ascii="Times New Roman" w:eastAsia="Times New Roman" w:hAnsi="Times New Roman" w:cs="Times New Roman"/>
        </w:rPr>
        <w:t xml:space="preserve"> A California law that provides residents with rights to know, access, delete, and opt-out of the sale of their personal information</w:t>
      </w:r>
      <w:r w:rsidR="642AB70F" w:rsidRPr="527666E9">
        <w:rPr>
          <w:rFonts w:ascii="Times New Roman" w:eastAsia="Times New Roman" w:hAnsi="Times New Roman" w:cs="Times New Roman"/>
        </w:rPr>
        <w:t xml:space="preserve"> (CCPA, 2018)</w:t>
      </w:r>
      <w:r w:rsidR="1EC1363D" w:rsidRPr="527666E9">
        <w:rPr>
          <w:rFonts w:ascii="Times New Roman" w:eastAsia="Times New Roman" w:hAnsi="Times New Roman" w:cs="Times New Roman"/>
        </w:rPr>
        <w:t xml:space="preserve">. </w:t>
      </w:r>
      <w:r>
        <w:br/>
      </w:r>
      <w:r>
        <w:tab/>
      </w:r>
      <w:r>
        <w:tab/>
      </w:r>
      <w:r w:rsidR="1EC1363D" w:rsidRPr="527666E9">
        <w:rPr>
          <w:rFonts w:ascii="Times New Roman" w:eastAsia="Times New Roman" w:hAnsi="Times New Roman" w:cs="Times New Roman"/>
        </w:rPr>
        <w:t>- HIPAA (Health Insurance Portability and Accountability Act)</w:t>
      </w:r>
      <w:r w:rsidR="001C384B">
        <w:rPr>
          <w:rFonts w:ascii="Times New Roman" w:eastAsia="Times New Roman" w:hAnsi="Times New Roman" w:cs="Times New Roman"/>
        </w:rPr>
        <w:t>-</w:t>
      </w:r>
      <w:r w:rsidR="1EC1363D" w:rsidRPr="527666E9">
        <w:rPr>
          <w:rFonts w:ascii="Times New Roman" w:eastAsia="Times New Roman" w:hAnsi="Times New Roman" w:cs="Times New Roman"/>
        </w:rPr>
        <w:t xml:space="preserve"> A U.S. law that sets standards for protecting sensitive health information and ensuring its confidentiality, integrity, and availability</w:t>
      </w:r>
      <w:r w:rsidR="609AE9A1" w:rsidRPr="527666E9">
        <w:rPr>
          <w:rFonts w:ascii="Times New Roman" w:eastAsia="Times New Roman" w:hAnsi="Times New Roman" w:cs="Times New Roman"/>
        </w:rPr>
        <w:t xml:space="preserve"> (HIPPA, 1996)</w:t>
      </w:r>
      <w:r w:rsidR="1EC1363D" w:rsidRPr="527666E9">
        <w:rPr>
          <w:rFonts w:ascii="Times New Roman" w:eastAsia="Times New Roman" w:hAnsi="Times New Roman" w:cs="Times New Roman"/>
        </w:rPr>
        <w:t>.</w:t>
      </w:r>
      <w:r w:rsidR="69556C97" w:rsidRPr="527666E9">
        <w:rPr>
          <w:rFonts w:ascii="Times New Roman" w:eastAsia="Times New Roman" w:hAnsi="Times New Roman" w:cs="Times New Roman"/>
        </w:rPr>
        <w:t xml:space="preserve"> </w:t>
      </w:r>
      <w:r>
        <w:br/>
      </w:r>
      <w:r>
        <w:tab/>
      </w:r>
      <w:r w:rsidR="2B899CF8" w:rsidRPr="527666E9">
        <w:rPr>
          <w:rFonts w:ascii="Times New Roman" w:eastAsia="Times New Roman" w:hAnsi="Times New Roman" w:cs="Times New Roman"/>
        </w:rPr>
        <w:t xml:space="preserve">- </w:t>
      </w:r>
      <w:r w:rsidR="69556C97" w:rsidRPr="527666E9">
        <w:rPr>
          <w:rFonts w:ascii="Times New Roman" w:eastAsia="Times New Roman" w:hAnsi="Times New Roman" w:cs="Times New Roman"/>
        </w:rPr>
        <w:t>Minimal Retention</w:t>
      </w:r>
      <w:r w:rsidR="001C384B">
        <w:rPr>
          <w:rFonts w:ascii="Times New Roman" w:eastAsia="Times New Roman" w:hAnsi="Times New Roman" w:cs="Times New Roman"/>
        </w:rPr>
        <w:t>-</w:t>
      </w:r>
      <w:r w:rsidR="69556C97" w:rsidRPr="527666E9">
        <w:rPr>
          <w:rFonts w:ascii="Times New Roman" w:eastAsia="Times New Roman" w:hAnsi="Times New Roman" w:cs="Times New Roman"/>
        </w:rPr>
        <w:t xml:space="preserve"> Avoid unnecessary accumulation of data to reduce storage and security risks.</w:t>
      </w:r>
      <w:r>
        <w:br/>
      </w:r>
      <w:r w:rsidR="30E29BE5" w:rsidRPr="527666E9">
        <w:rPr>
          <w:rFonts w:ascii="Times New Roman" w:eastAsia="Times New Roman" w:hAnsi="Times New Roman" w:cs="Times New Roman"/>
          <w:b/>
          <w:bCs/>
        </w:rPr>
        <w:t>- Defined Retention Periods</w:t>
      </w:r>
      <w:r w:rsidR="001C384B">
        <w:rPr>
          <w:rFonts w:ascii="Times New Roman" w:eastAsia="Times New Roman" w:hAnsi="Times New Roman" w:cs="Times New Roman"/>
          <w:b/>
          <w:bCs/>
        </w:rPr>
        <w:t>-</w:t>
      </w:r>
      <w:r w:rsidR="30E29BE5" w:rsidRPr="527666E9">
        <w:rPr>
          <w:rFonts w:ascii="Times New Roman" w:eastAsia="Times New Roman" w:hAnsi="Times New Roman" w:cs="Times New Roman"/>
        </w:rPr>
        <w:t xml:space="preserve"> </w:t>
      </w:r>
      <w:r>
        <w:br/>
      </w:r>
      <w:r>
        <w:tab/>
      </w:r>
      <w:r w:rsidR="2F025436" w:rsidRPr="527666E9">
        <w:rPr>
          <w:rFonts w:ascii="Times New Roman" w:eastAsia="Times New Roman" w:hAnsi="Times New Roman" w:cs="Times New Roman"/>
        </w:rPr>
        <w:t xml:space="preserve">- </w:t>
      </w:r>
      <w:r w:rsidR="30E29BE5" w:rsidRPr="527666E9">
        <w:rPr>
          <w:rFonts w:ascii="Times New Roman" w:eastAsia="Times New Roman" w:hAnsi="Times New Roman" w:cs="Times New Roman"/>
        </w:rPr>
        <w:t>Customer Data</w:t>
      </w:r>
      <w:r w:rsidR="001C384B">
        <w:rPr>
          <w:rFonts w:ascii="Times New Roman" w:eastAsia="Times New Roman" w:hAnsi="Times New Roman" w:cs="Times New Roman"/>
        </w:rPr>
        <w:t>-</w:t>
      </w:r>
      <w:r w:rsidR="30E29BE5" w:rsidRPr="527666E9">
        <w:rPr>
          <w:rFonts w:ascii="Times New Roman" w:eastAsia="Times New Roman" w:hAnsi="Times New Roman" w:cs="Times New Roman"/>
        </w:rPr>
        <w:t xml:space="preserve"> Retained for the duration of the service agreement and up to the legally defined archival period. </w:t>
      </w:r>
      <w:r>
        <w:br/>
      </w:r>
      <w:r>
        <w:tab/>
      </w:r>
      <w:r w:rsidR="6F160256" w:rsidRPr="527666E9">
        <w:rPr>
          <w:rFonts w:ascii="Times New Roman" w:eastAsia="Times New Roman" w:hAnsi="Times New Roman" w:cs="Times New Roman"/>
        </w:rPr>
        <w:t xml:space="preserve">- </w:t>
      </w:r>
      <w:r w:rsidR="30E29BE5" w:rsidRPr="527666E9">
        <w:rPr>
          <w:rFonts w:ascii="Times New Roman" w:eastAsia="Times New Roman" w:hAnsi="Times New Roman" w:cs="Times New Roman"/>
        </w:rPr>
        <w:t>Employee Records</w:t>
      </w:r>
      <w:r w:rsidR="001C384B">
        <w:rPr>
          <w:rFonts w:ascii="Times New Roman" w:eastAsia="Times New Roman" w:hAnsi="Times New Roman" w:cs="Times New Roman"/>
        </w:rPr>
        <w:t>-</w:t>
      </w:r>
      <w:r w:rsidR="30E29BE5" w:rsidRPr="527666E9">
        <w:rPr>
          <w:rFonts w:ascii="Times New Roman" w:eastAsia="Times New Roman" w:hAnsi="Times New Roman" w:cs="Times New Roman"/>
        </w:rPr>
        <w:t xml:space="preserve"> Retained for the duration of employment and as required for legal compliance post-employment. </w:t>
      </w:r>
      <w:r>
        <w:br/>
      </w:r>
      <w:r>
        <w:tab/>
      </w:r>
      <w:r w:rsidR="219A2D67" w:rsidRPr="527666E9">
        <w:rPr>
          <w:rFonts w:ascii="Times New Roman" w:eastAsia="Times New Roman" w:hAnsi="Times New Roman" w:cs="Times New Roman"/>
        </w:rPr>
        <w:t xml:space="preserve">- </w:t>
      </w:r>
      <w:r w:rsidR="30E29BE5" w:rsidRPr="527666E9">
        <w:rPr>
          <w:rFonts w:ascii="Times New Roman" w:eastAsia="Times New Roman" w:hAnsi="Times New Roman" w:cs="Times New Roman"/>
        </w:rPr>
        <w:t>Audit Logs</w:t>
      </w:r>
      <w:r w:rsidR="001C384B">
        <w:rPr>
          <w:rFonts w:ascii="Times New Roman" w:eastAsia="Times New Roman" w:hAnsi="Times New Roman" w:cs="Times New Roman"/>
        </w:rPr>
        <w:t>-</w:t>
      </w:r>
      <w:r w:rsidR="30E29BE5" w:rsidRPr="527666E9">
        <w:rPr>
          <w:rFonts w:ascii="Times New Roman" w:eastAsia="Times New Roman" w:hAnsi="Times New Roman" w:cs="Times New Roman"/>
        </w:rPr>
        <w:t xml:space="preserve"> Retained for a specified time based on compliance needs.</w:t>
      </w:r>
    </w:p>
    <w:p w14:paraId="6E724A57" w14:textId="426525BA" w:rsidR="0EC14647" w:rsidRDefault="0EC14647"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3.2.3.2 Deletion of Obsolete Data</w:t>
      </w:r>
      <w:r w:rsidR="001C384B">
        <w:rPr>
          <w:rFonts w:ascii="Times New Roman" w:eastAsia="Times New Roman" w:hAnsi="Times New Roman" w:cs="Times New Roman"/>
          <w:b/>
          <w:bCs/>
        </w:rPr>
        <w:t>-</w:t>
      </w:r>
      <w:r w:rsidR="6FB079C9" w:rsidRPr="527666E9">
        <w:rPr>
          <w:rFonts w:ascii="Times New Roman" w:eastAsia="Times New Roman" w:hAnsi="Times New Roman" w:cs="Times New Roman"/>
          <w:b/>
          <w:bCs/>
        </w:rPr>
        <w:t xml:space="preserve"> </w:t>
      </w:r>
      <w:r w:rsidR="6FB079C9" w:rsidRPr="527666E9">
        <w:rPr>
          <w:rFonts w:ascii="Times New Roman" w:eastAsia="Times New Roman" w:hAnsi="Times New Roman" w:cs="Times New Roman"/>
        </w:rPr>
        <w:t>To ensure sensitive and obsolete data is securely and permanently removed, mitigating the risk of unauthorized access.</w:t>
      </w:r>
      <w:r>
        <w:br/>
      </w:r>
      <w:r w:rsidR="73063665" w:rsidRPr="527666E9">
        <w:rPr>
          <w:rFonts w:ascii="Times New Roman" w:eastAsia="Times New Roman" w:hAnsi="Times New Roman" w:cs="Times New Roman"/>
          <w:b/>
          <w:bCs/>
        </w:rPr>
        <w:t>- Methods</w:t>
      </w:r>
      <w:r w:rsidR="001C384B">
        <w:rPr>
          <w:rFonts w:ascii="Times New Roman" w:eastAsia="Times New Roman" w:hAnsi="Times New Roman" w:cs="Times New Roman"/>
          <w:b/>
          <w:bCs/>
        </w:rPr>
        <w:t>-</w:t>
      </w:r>
      <w:r>
        <w:br/>
      </w:r>
      <w:r>
        <w:tab/>
      </w:r>
      <w:r w:rsidR="290D97F0" w:rsidRPr="527666E9">
        <w:rPr>
          <w:rFonts w:ascii="Times New Roman" w:eastAsia="Times New Roman" w:hAnsi="Times New Roman" w:cs="Times New Roman"/>
          <w:b/>
          <w:bCs/>
        </w:rPr>
        <w:t xml:space="preserve">- </w:t>
      </w:r>
      <w:r w:rsidR="290D97F0" w:rsidRPr="527666E9">
        <w:rPr>
          <w:rFonts w:ascii="Times New Roman" w:eastAsia="Times New Roman" w:hAnsi="Times New Roman" w:cs="Times New Roman"/>
        </w:rPr>
        <w:t>Data Wiping</w:t>
      </w:r>
      <w:r w:rsidR="001C384B">
        <w:rPr>
          <w:rFonts w:ascii="Times New Roman" w:eastAsia="Times New Roman" w:hAnsi="Times New Roman" w:cs="Times New Roman"/>
        </w:rPr>
        <w:t>-</w:t>
      </w:r>
      <w:r w:rsidR="290D97F0" w:rsidRPr="527666E9">
        <w:rPr>
          <w:rFonts w:ascii="Times New Roman" w:eastAsia="Times New Roman" w:hAnsi="Times New Roman" w:cs="Times New Roman"/>
        </w:rPr>
        <w:t xml:space="preserve"> Use of secure deletion tools that overwrite data multiple times, rendering it unrecoverable.</w:t>
      </w:r>
      <w:r w:rsidR="290D97F0" w:rsidRPr="527666E9">
        <w:rPr>
          <w:rFonts w:ascii="Times New Roman" w:eastAsia="Times New Roman" w:hAnsi="Times New Roman" w:cs="Times New Roman"/>
          <w:b/>
          <w:bCs/>
        </w:rPr>
        <w:t xml:space="preserve"> </w:t>
      </w:r>
      <w:r>
        <w:br/>
      </w:r>
      <w:r>
        <w:tab/>
      </w:r>
      <w:r w:rsidR="290D97F0" w:rsidRPr="527666E9">
        <w:rPr>
          <w:rFonts w:ascii="Times New Roman" w:eastAsia="Times New Roman" w:hAnsi="Times New Roman" w:cs="Times New Roman"/>
          <w:b/>
          <w:bCs/>
        </w:rPr>
        <w:t xml:space="preserve">- </w:t>
      </w:r>
      <w:r w:rsidR="290D97F0" w:rsidRPr="527666E9">
        <w:rPr>
          <w:rFonts w:ascii="Times New Roman" w:eastAsia="Times New Roman" w:hAnsi="Times New Roman" w:cs="Times New Roman"/>
        </w:rPr>
        <w:t>Cryptographic Erasure</w:t>
      </w:r>
      <w:r w:rsidR="001C384B">
        <w:rPr>
          <w:rFonts w:ascii="Times New Roman" w:eastAsia="Times New Roman" w:hAnsi="Times New Roman" w:cs="Times New Roman"/>
        </w:rPr>
        <w:t>-</w:t>
      </w:r>
      <w:r w:rsidR="290D97F0" w:rsidRPr="527666E9">
        <w:rPr>
          <w:rFonts w:ascii="Times New Roman" w:eastAsia="Times New Roman" w:hAnsi="Times New Roman" w:cs="Times New Roman"/>
        </w:rPr>
        <w:t xml:space="preserve"> Encryption keys are securely deleted, effectively making the encrypted data inaccessible.</w:t>
      </w:r>
      <w:r w:rsidR="290D97F0" w:rsidRPr="527666E9">
        <w:rPr>
          <w:rFonts w:ascii="Times New Roman" w:eastAsia="Times New Roman" w:hAnsi="Times New Roman" w:cs="Times New Roman"/>
          <w:b/>
          <w:bCs/>
        </w:rPr>
        <w:t xml:space="preserve"> </w:t>
      </w:r>
      <w:r>
        <w:br/>
      </w:r>
      <w:r>
        <w:tab/>
      </w:r>
      <w:r w:rsidR="290D97F0" w:rsidRPr="527666E9">
        <w:rPr>
          <w:rFonts w:ascii="Times New Roman" w:eastAsia="Times New Roman" w:hAnsi="Times New Roman" w:cs="Times New Roman"/>
          <w:b/>
          <w:bCs/>
        </w:rPr>
        <w:t xml:space="preserve">- </w:t>
      </w:r>
      <w:r w:rsidR="290D97F0" w:rsidRPr="527666E9">
        <w:rPr>
          <w:rFonts w:ascii="Times New Roman" w:eastAsia="Times New Roman" w:hAnsi="Times New Roman" w:cs="Times New Roman"/>
        </w:rPr>
        <w:t>Physical Destruction</w:t>
      </w:r>
      <w:r w:rsidR="001C384B">
        <w:rPr>
          <w:rFonts w:ascii="Times New Roman" w:eastAsia="Times New Roman" w:hAnsi="Times New Roman" w:cs="Times New Roman"/>
        </w:rPr>
        <w:t>-</w:t>
      </w:r>
      <w:r w:rsidR="290D97F0" w:rsidRPr="527666E9">
        <w:rPr>
          <w:rFonts w:ascii="Times New Roman" w:eastAsia="Times New Roman" w:hAnsi="Times New Roman" w:cs="Times New Roman"/>
        </w:rPr>
        <w:t xml:space="preserve"> For hardware containing sensitive data, certified destruction methods are used.</w:t>
      </w:r>
    </w:p>
    <w:p w14:paraId="367A3B62" w14:textId="46C47699" w:rsidR="28B98A8A" w:rsidRDefault="28B98A8A"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lastRenderedPageBreak/>
        <w:t>3.2.3.3 Policy Enforcement</w:t>
      </w:r>
      <w:r>
        <w:br/>
      </w:r>
      <w:r w:rsidRPr="527666E9">
        <w:rPr>
          <w:rFonts w:ascii="Times New Roman" w:eastAsia="Times New Roman" w:hAnsi="Times New Roman" w:cs="Times New Roman"/>
          <w:b/>
          <w:bCs/>
        </w:rPr>
        <w:t>- Regular Audits</w:t>
      </w:r>
      <w:r>
        <w:br/>
      </w:r>
      <w:r>
        <w:tab/>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Periodic reviews ensure that data retained aligns with defined policies and is securely disposed of when retention periods expire. </w:t>
      </w:r>
      <w:r>
        <w:br/>
      </w:r>
      <w:r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Automation</w:t>
      </w:r>
      <w:r>
        <w:br/>
      </w:r>
      <w:r>
        <w:tab/>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Automated workflows and alerts identify data reaching retention limits, prompting review or deletion.</w:t>
      </w:r>
      <w:r>
        <w:br/>
      </w:r>
      <w:r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Access Restrictions</w:t>
      </w:r>
      <w:r>
        <w:br/>
      </w:r>
      <w:r>
        <w:tab/>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During the retention period, access to data is limited to authorized personnel based on role-based access control (RBAC).</w:t>
      </w:r>
    </w:p>
    <w:p w14:paraId="019F1EDE" w14:textId="5E168279" w:rsidR="2BA22560" w:rsidRDefault="2BA22560"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3.2.3.4 Exceptions and Flexibility</w:t>
      </w:r>
      <w:r>
        <w:tab/>
      </w:r>
      <w:r>
        <w:br/>
      </w:r>
      <w:r w:rsidR="4DFD7BD5" w:rsidRPr="527666E9">
        <w:rPr>
          <w:rFonts w:ascii="Times New Roman" w:eastAsia="Times New Roman" w:hAnsi="Times New Roman" w:cs="Times New Roman"/>
          <w:b/>
          <w:bCs/>
        </w:rPr>
        <w:t>- Legal Holds</w:t>
      </w:r>
      <w:r>
        <w:br/>
      </w:r>
      <w:r>
        <w:tab/>
      </w:r>
      <w:r w:rsidR="4DFD7BD5" w:rsidRPr="527666E9">
        <w:rPr>
          <w:rFonts w:ascii="Times New Roman" w:eastAsia="Times New Roman" w:hAnsi="Times New Roman" w:cs="Times New Roman"/>
          <w:b/>
          <w:bCs/>
        </w:rPr>
        <w:t xml:space="preserve">- </w:t>
      </w:r>
      <w:r w:rsidR="4DFD7BD5" w:rsidRPr="527666E9">
        <w:rPr>
          <w:rFonts w:ascii="Times New Roman" w:eastAsia="Times New Roman" w:hAnsi="Times New Roman" w:cs="Times New Roman"/>
        </w:rPr>
        <w:t xml:space="preserve">Data subject to legal investigations or disputes may be retained beyond standard periods until the issue is resolved. </w:t>
      </w:r>
      <w:r>
        <w:br/>
      </w:r>
      <w:r w:rsidR="4DFD7BD5" w:rsidRPr="527666E9">
        <w:rPr>
          <w:rFonts w:ascii="Times New Roman" w:eastAsia="Times New Roman" w:hAnsi="Times New Roman" w:cs="Times New Roman"/>
        </w:rPr>
        <w:t xml:space="preserve">- </w:t>
      </w:r>
      <w:r w:rsidR="4DFD7BD5" w:rsidRPr="527666E9">
        <w:rPr>
          <w:rFonts w:ascii="Times New Roman" w:eastAsia="Times New Roman" w:hAnsi="Times New Roman" w:cs="Times New Roman"/>
          <w:b/>
          <w:bCs/>
        </w:rPr>
        <w:t>Retention Reviews</w:t>
      </w:r>
      <w:r>
        <w:br/>
      </w:r>
      <w:r>
        <w:tab/>
      </w:r>
      <w:r w:rsidR="4DFD7BD5" w:rsidRPr="527666E9">
        <w:rPr>
          <w:rFonts w:ascii="Times New Roman" w:eastAsia="Times New Roman" w:hAnsi="Times New Roman" w:cs="Times New Roman"/>
          <w:b/>
          <w:bCs/>
        </w:rPr>
        <w:t xml:space="preserve">- </w:t>
      </w:r>
      <w:r w:rsidR="4DFD7BD5" w:rsidRPr="527666E9">
        <w:rPr>
          <w:rFonts w:ascii="Times New Roman" w:eastAsia="Times New Roman" w:hAnsi="Times New Roman" w:cs="Times New Roman"/>
        </w:rPr>
        <w:t>If data’s value evolves, it may be reclassified for longer retention or immediate disposal, subject to management approval.</w:t>
      </w:r>
    </w:p>
    <w:p w14:paraId="309005EF" w14:textId="4752787F" w:rsidR="4DFD7BD5" w:rsidRDefault="4DFD7BD5"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3.2.3.5 Documentation and Awareness</w:t>
      </w:r>
      <w:r>
        <w:br/>
      </w:r>
      <w:r w:rsidR="46856B7B" w:rsidRPr="527666E9">
        <w:rPr>
          <w:rFonts w:ascii="Times New Roman" w:eastAsia="Times New Roman" w:hAnsi="Times New Roman" w:cs="Times New Roman"/>
          <w:b/>
          <w:bCs/>
        </w:rPr>
        <w:t>- Retention Schedule</w:t>
      </w:r>
      <w:r>
        <w:br/>
      </w:r>
      <w:r>
        <w:tab/>
      </w:r>
      <w:r w:rsidR="46856B7B" w:rsidRPr="527666E9">
        <w:rPr>
          <w:rFonts w:ascii="Times New Roman" w:eastAsia="Times New Roman" w:hAnsi="Times New Roman" w:cs="Times New Roman"/>
          <w:b/>
          <w:bCs/>
        </w:rPr>
        <w:t xml:space="preserve">- </w:t>
      </w:r>
      <w:r w:rsidR="46856B7B" w:rsidRPr="527666E9">
        <w:rPr>
          <w:rFonts w:ascii="Times New Roman" w:eastAsia="Times New Roman" w:hAnsi="Times New Roman" w:cs="Times New Roman"/>
        </w:rPr>
        <w:t xml:space="preserve">A detailed retention schedule categorizes data types and specifies retention periods. </w:t>
      </w:r>
      <w:r>
        <w:br/>
      </w:r>
      <w:r w:rsidR="46856B7B" w:rsidRPr="527666E9">
        <w:rPr>
          <w:rFonts w:ascii="Times New Roman" w:eastAsia="Times New Roman" w:hAnsi="Times New Roman" w:cs="Times New Roman"/>
        </w:rPr>
        <w:t xml:space="preserve">- </w:t>
      </w:r>
      <w:r w:rsidR="46856B7B" w:rsidRPr="527666E9">
        <w:rPr>
          <w:rFonts w:ascii="Times New Roman" w:eastAsia="Times New Roman" w:hAnsi="Times New Roman" w:cs="Times New Roman"/>
          <w:b/>
          <w:bCs/>
        </w:rPr>
        <w:t>Employee Training</w:t>
      </w:r>
      <w:r>
        <w:br/>
      </w:r>
      <w:r>
        <w:tab/>
      </w:r>
      <w:r w:rsidR="46856B7B" w:rsidRPr="527666E9">
        <w:rPr>
          <w:rFonts w:ascii="Times New Roman" w:eastAsia="Times New Roman" w:hAnsi="Times New Roman" w:cs="Times New Roman"/>
          <w:b/>
          <w:bCs/>
        </w:rPr>
        <w:t xml:space="preserve">- </w:t>
      </w:r>
      <w:r w:rsidR="46856B7B" w:rsidRPr="527666E9">
        <w:rPr>
          <w:rFonts w:ascii="Times New Roman" w:eastAsia="Times New Roman" w:hAnsi="Times New Roman" w:cs="Times New Roman"/>
        </w:rPr>
        <w:t>Staff are trained to understand the policy, recognize sensitive data, and handle retention or deletion processes securely.</w:t>
      </w:r>
    </w:p>
    <w:p w14:paraId="78205A94" w14:textId="6EC51C8B" w:rsidR="3973DB38" w:rsidRDefault="3973DB38"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3.2.</w:t>
      </w:r>
      <w:r w:rsidR="4995837F" w:rsidRPr="527666E9">
        <w:rPr>
          <w:rFonts w:ascii="Times New Roman" w:eastAsia="Times New Roman" w:hAnsi="Times New Roman" w:cs="Times New Roman"/>
          <w:b/>
          <w:bCs/>
        </w:rPr>
        <w:t>4 Access Control and Monitoring</w:t>
      </w:r>
      <w:r w:rsidR="001C384B">
        <w:rPr>
          <w:rFonts w:ascii="Times New Roman" w:eastAsia="Times New Roman" w:hAnsi="Times New Roman" w:cs="Times New Roman"/>
          <w:b/>
          <w:bCs/>
        </w:rPr>
        <w:t>-</w:t>
      </w:r>
      <w:r w:rsidR="79ACE4F9" w:rsidRPr="527666E9">
        <w:rPr>
          <w:rFonts w:ascii="Times New Roman" w:eastAsia="Times New Roman" w:hAnsi="Times New Roman" w:cs="Times New Roman"/>
          <w:b/>
          <w:bCs/>
        </w:rPr>
        <w:t xml:space="preserve"> </w:t>
      </w:r>
      <w:r w:rsidR="79ACE4F9" w:rsidRPr="527666E9">
        <w:rPr>
          <w:rFonts w:ascii="Times New Roman" w:eastAsia="Times New Roman" w:hAnsi="Times New Roman" w:cs="Times New Roman"/>
        </w:rPr>
        <w:t>Access to sensitive information is strictly controlled using role-based permissions and multi-factor authentication (MFA). Continuous monitoring and regular audits detect and mitigate potential risks proactively.</w:t>
      </w:r>
    </w:p>
    <w:p w14:paraId="696EDA33" w14:textId="5E3EC603" w:rsidR="4ABF03C8" w:rsidRDefault="4ABF03C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3.2.4.1 Access Control</w:t>
      </w:r>
      <w:r w:rsidRPr="527666E9">
        <w:rPr>
          <w:rFonts w:ascii="Times New Roman" w:eastAsia="Times New Roman" w:hAnsi="Times New Roman" w:cs="Times New Roman"/>
        </w:rPr>
        <w:t xml:space="preserve"> </w:t>
      </w:r>
      <w:r>
        <w:br/>
      </w:r>
      <w:r w:rsidR="364AD784"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Role-Based Permissions </w:t>
      </w:r>
      <w:r>
        <w:br/>
      </w:r>
      <w:r>
        <w:tab/>
      </w:r>
      <w:r w:rsidR="15C3615C" w:rsidRPr="527666E9">
        <w:rPr>
          <w:rFonts w:ascii="Times New Roman" w:eastAsia="Times New Roman" w:hAnsi="Times New Roman" w:cs="Times New Roman"/>
        </w:rPr>
        <w:t xml:space="preserve">- </w:t>
      </w:r>
      <w:r w:rsidRPr="527666E9">
        <w:rPr>
          <w:rFonts w:ascii="Times New Roman" w:eastAsia="Times New Roman" w:hAnsi="Times New Roman" w:cs="Times New Roman"/>
        </w:rPr>
        <w:t>Access to sensitive information is strictly limited based on roles and responsibilities.</w:t>
      </w:r>
      <w:r>
        <w:br/>
      </w:r>
      <w:r>
        <w:tab/>
      </w:r>
      <w:r w:rsidR="5FB4F9AF" w:rsidRPr="527666E9">
        <w:rPr>
          <w:rFonts w:ascii="Times New Roman" w:eastAsia="Times New Roman" w:hAnsi="Times New Roman" w:cs="Times New Roman"/>
        </w:rPr>
        <w:t xml:space="preserve">- </w:t>
      </w:r>
      <w:r w:rsidRPr="527666E9">
        <w:rPr>
          <w:rFonts w:ascii="Times New Roman" w:eastAsia="Times New Roman" w:hAnsi="Times New Roman" w:cs="Times New Roman"/>
        </w:rPr>
        <w:t>Users are granted the minimum level of access required to perform their job functions (principle of least privilege).</w:t>
      </w:r>
      <w:r w:rsidR="56AC7ED2" w:rsidRPr="527666E9">
        <w:rPr>
          <w:rFonts w:ascii="Times New Roman" w:eastAsia="Times New Roman" w:hAnsi="Times New Roman" w:cs="Times New Roman"/>
        </w:rPr>
        <w:t xml:space="preserve"> </w:t>
      </w:r>
      <w:r>
        <w:br/>
      </w:r>
      <w:r>
        <w:tab/>
      </w:r>
      <w:r w:rsidR="2857B0CB" w:rsidRPr="00702F4D">
        <w:rPr>
          <w:rFonts w:ascii="Times New Roman" w:eastAsia="Times New Roman" w:hAnsi="Times New Roman" w:cs="Times New Roman"/>
          <w:highlight w:val="yellow"/>
        </w:rPr>
        <w:t xml:space="preserve">- </w:t>
      </w:r>
      <w:r w:rsidRPr="00702F4D">
        <w:rPr>
          <w:rFonts w:ascii="Times New Roman" w:eastAsia="Times New Roman" w:hAnsi="Times New Roman" w:cs="Times New Roman"/>
          <w:highlight w:val="yellow"/>
        </w:rPr>
        <w:t>Role assignments are reviewed periodically to ensure appropriateness and compliance with organizational policies.</w:t>
      </w:r>
      <w:r w:rsidRPr="527666E9">
        <w:rPr>
          <w:rFonts w:ascii="Times New Roman" w:eastAsia="Times New Roman" w:hAnsi="Times New Roman" w:cs="Times New Roman"/>
        </w:rPr>
        <w:t xml:space="preserve"> </w:t>
      </w:r>
      <w:r>
        <w:br/>
      </w:r>
      <w:r w:rsidR="6F3F5C9B"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Multi-Factor Authentication (MFA)</w:t>
      </w:r>
      <w:r w:rsidRPr="527666E9">
        <w:rPr>
          <w:rFonts w:ascii="Times New Roman" w:eastAsia="Times New Roman" w:hAnsi="Times New Roman" w:cs="Times New Roman"/>
        </w:rPr>
        <w:t xml:space="preserve"> </w:t>
      </w:r>
      <w:r>
        <w:br/>
      </w:r>
      <w:r>
        <w:tab/>
      </w:r>
      <w:r w:rsidR="4A2F46AD"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MFA is enforced to strengthen the authentication process. </w:t>
      </w:r>
      <w:r>
        <w:br/>
      </w:r>
      <w:r>
        <w:tab/>
      </w:r>
      <w:r w:rsidR="673AB7E4" w:rsidRPr="527666E9">
        <w:rPr>
          <w:rFonts w:ascii="Times New Roman" w:eastAsia="Times New Roman" w:hAnsi="Times New Roman" w:cs="Times New Roman"/>
        </w:rPr>
        <w:t xml:space="preserve">- </w:t>
      </w:r>
      <w:r w:rsidRPr="527666E9">
        <w:rPr>
          <w:rFonts w:ascii="Times New Roman" w:eastAsia="Times New Roman" w:hAnsi="Times New Roman" w:cs="Times New Roman"/>
        </w:rPr>
        <w:t>Users must provide two or more verification factors, such as</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w:t>
      </w:r>
      <w:r>
        <w:br/>
      </w:r>
      <w:r>
        <w:tab/>
      </w:r>
      <w:r>
        <w:tab/>
      </w:r>
      <w:r w:rsidR="7B3AF87B"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Something they know (password or PIN). </w:t>
      </w:r>
      <w:r>
        <w:br/>
      </w:r>
      <w:r>
        <w:tab/>
      </w:r>
      <w:r>
        <w:tab/>
      </w:r>
      <w:r w:rsidR="6DE6AD35"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Something they have (security token or smartphone). </w:t>
      </w:r>
      <w:r>
        <w:br/>
      </w:r>
      <w:r>
        <w:tab/>
      </w:r>
      <w:r>
        <w:tab/>
      </w:r>
      <w:r w:rsidR="00FA6C0F"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Something they are (biometric verification, like a fingerprint). </w:t>
      </w:r>
      <w:r>
        <w:br/>
      </w:r>
      <w:r>
        <w:tab/>
      </w:r>
      <w:r w:rsidR="6C970AD2" w:rsidRPr="527666E9">
        <w:rPr>
          <w:rFonts w:ascii="Times New Roman" w:eastAsia="Times New Roman" w:hAnsi="Times New Roman" w:cs="Times New Roman"/>
        </w:rPr>
        <w:t xml:space="preserve">- </w:t>
      </w:r>
      <w:r w:rsidRPr="00702F4D">
        <w:rPr>
          <w:rFonts w:ascii="Times New Roman" w:eastAsia="Times New Roman" w:hAnsi="Times New Roman" w:cs="Times New Roman"/>
          <w:highlight w:val="yellow"/>
        </w:rPr>
        <w:t>MFA is mandatory for accessing sensitive systems and information.</w:t>
      </w:r>
      <w:r w:rsidRPr="527666E9">
        <w:rPr>
          <w:rFonts w:ascii="Times New Roman" w:eastAsia="Times New Roman" w:hAnsi="Times New Roman" w:cs="Times New Roman"/>
        </w:rPr>
        <w:t xml:space="preserve"> </w:t>
      </w:r>
    </w:p>
    <w:p w14:paraId="608E7C93" w14:textId="2583B51D" w:rsidR="4ABF03C8" w:rsidRDefault="4ABF03C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lastRenderedPageBreak/>
        <w:t xml:space="preserve">3.2.4.2 Monitoring </w:t>
      </w:r>
      <w:r>
        <w:br/>
      </w:r>
      <w:r w:rsidR="5DC62050"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Continuous Monitoring </w:t>
      </w:r>
      <w:r>
        <w:br/>
      </w:r>
      <w:r>
        <w:tab/>
      </w:r>
      <w:r w:rsidR="32444BB2"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Network activity, access logs, and user behavior are continuously monitored for anomalies or unauthorized activities. </w:t>
      </w:r>
      <w:r>
        <w:br/>
      </w:r>
      <w:r>
        <w:tab/>
      </w:r>
      <w:r w:rsidR="2CAB612E"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Advanced analytics and machine learning are leveraged to detect potential threats in real time. </w:t>
      </w:r>
      <w:r>
        <w:br/>
      </w:r>
      <w:r>
        <w:tab/>
      </w:r>
      <w:r w:rsidR="52DEF5F8"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Alerts are generated for suspicious activities, prompting immediate investigation and response. </w:t>
      </w:r>
      <w:r>
        <w:br/>
      </w:r>
      <w:r w:rsidR="273B0294"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Regular Audits </w:t>
      </w:r>
      <w:r>
        <w:br/>
      </w:r>
      <w:r>
        <w:tab/>
      </w:r>
      <w:r w:rsidR="56B45C60" w:rsidRPr="527666E9">
        <w:rPr>
          <w:rFonts w:ascii="Times New Roman" w:eastAsia="Times New Roman" w:hAnsi="Times New Roman" w:cs="Times New Roman"/>
        </w:rPr>
        <w:t xml:space="preserve">- </w:t>
      </w:r>
      <w:r w:rsidRPr="00702F4D">
        <w:rPr>
          <w:rFonts w:ascii="Times New Roman" w:eastAsia="Times New Roman" w:hAnsi="Times New Roman" w:cs="Times New Roman"/>
          <w:highlight w:val="yellow"/>
        </w:rPr>
        <w:t>Access logs and permissions are audited regularly to ensure compliance with security policies.</w:t>
      </w:r>
      <w:r w:rsidRPr="527666E9">
        <w:rPr>
          <w:rFonts w:ascii="Times New Roman" w:eastAsia="Times New Roman" w:hAnsi="Times New Roman" w:cs="Times New Roman"/>
        </w:rPr>
        <w:t xml:space="preserve"> </w:t>
      </w:r>
      <w:r>
        <w:br/>
      </w:r>
      <w:r>
        <w:tab/>
      </w:r>
      <w:r w:rsidR="2FCF72F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Audits help identify unused or outdated permissions that could pose risks. </w:t>
      </w:r>
      <w:r>
        <w:br/>
      </w:r>
      <w:r>
        <w:tab/>
      </w:r>
      <w:r w:rsidR="6B81D99C"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Audit results are reviewed by the security team, and corrective actions are taken as needed. </w:t>
      </w:r>
    </w:p>
    <w:p w14:paraId="05ED38B0" w14:textId="6D14D1E8" w:rsidR="4ABF03C8" w:rsidRDefault="4ABF03C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3.2.4.3 Risk Mitigation </w:t>
      </w:r>
      <w:r>
        <w:br/>
      </w:r>
      <w:r w:rsidR="48B03C88"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Proactive Measures </w:t>
      </w:r>
      <w:r>
        <w:br/>
      </w:r>
      <w:r>
        <w:tab/>
      </w:r>
      <w:r w:rsidR="43170AAD"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Identified risks are addressed promptly through updates to policies, permissions, or system configurations. </w:t>
      </w:r>
      <w:r>
        <w:br/>
      </w:r>
      <w:r w:rsidR="6136046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Security patches and updates are applied as part of regular maintenance schedules. </w:t>
      </w:r>
      <w:r>
        <w:br/>
      </w:r>
      <w:r w:rsidR="46DAE5B9"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Incident Response</w:t>
      </w:r>
      <w:r w:rsidR="48B5F1E2" w:rsidRPr="527666E9">
        <w:rPr>
          <w:rFonts w:ascii="Times New Roman" w:eastAsia="Times New Roman" w:hAnsi="Times New Roman" w:cs="Times New Roman"/>
          <w:b/>
          <w:bCs/>
        </w:rPr>
        <w:t xml:space="preserve"> </w:t>
      </w:r>
      <w:r>
        <w:br/>
      </w:r>
      <w:r>
        <w:tab/>
      </w:r>
      <w:r w:rsidR="2A917452"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Clear protocols are in place for responding to detected threats or breaches. </w:t>
      </w:r>
      <w:r>
        <w:br/>
      </w:r>
      <w:r>
        <w:tab/>
      </w:r>
      <w:r w:rsidR="5EE18ED7" w:rsidRPr="008D4DAB">
        <w:rPr>
          <w:rFonts w:ascii="Times New Roman" w:eastAsia="Times New Roman" w:hAnsi="Times New Roman" w:cs="Times New Roman"/>
        </w:rPr>
        <w:t xml:space="preserve">- </w:t>
      </w:r>
      <w:r w:rsidRPr="008D4DAB">
        <w:rPr>
          <w:rFonts w:ascii="Times New Roman" w:eastAsia="Times New Roman" w:hAnsi="Times New Roman" w:cs="Times New Roman"/>
        </w:rPr>
        <w:t>Incident response teams are trained and equipped to handle security incidents effectively.</w:t>
      </w:r>
    </w:p>
    <w:p w14:paraId="3BE3257E" w14:textId="66F057E5" w:rsidR="007372D8" w:rsidRPr="007372D8" w:rsidRDefault="00702F4D" w:rsidP="007372D8">
      <w:pPr>
        <w:spacing w:before="240" w:after="240"/>
        <w:rPr>
          <w:rFonts w:ascii="Times New Roman" w:eastAsia="Times New Roman" w:hAnsi="Times New Roman" w:cs="Times New Roman"/>
          <w:b/>
          <w:bCs/>
        </w:rPr>
      </w:pPr>
      <w:r>
        <w:rPr>
          <w:rFonts w:ascii="Times New Roman" w:eastAsia="Times New Roman" w:hAnsi="Times New Roman" w:cs="Times New Roman"/>
        </w:rPr>
        <w:t>Update</w:t>
      </w:r>
      <w:r w:rsidR="004B1F4A">
        <w:rPr>
          <w:rFonts w:ascii="Times New Roman" w:eastAsia="Times New Roman" w:hAnsi="Times New Roman" w:cs="Times New Roman"/>
        </w:rPr>
        <w:t>:</w:t>
      </w:r>
      <w:r w:rsidR="007372D8" w:rsidRPr="007372D8">
        <w:t xml:space="preserve"> </w:t>
      </w:r>
      <w:r w:rsidR="007372D8" w:rsidRPr="007372D8">
        <w:rPr>
          <w:rFonts w:ascii="Times New Roman" w:eastAsia="Times New Roman" w:hAnsi="Times New Roman" w:cs="Times New Roman"/>
          <w:b/>
          <w:bCs/>
        </w:rPr>
        <w:t>"User access reviews must be conducted every 90 days to prevent unnecessary access."</w:t>
      </w:r>
    </w:p>
    <w:p w14:paraId="14223036" w14:textId="77777777" w:rsidR="007372D8" w:rsidRPr="007372D8" w:rsidRDefault="007372D8" w:rsidP="007372D8">
      <w:pPr>
        <w:spacing w:before="240" w:after="240"/>
        <w:rPr>
          <w:rFonts w:ascii="Times New Roman" w:eastAsia="Times New Roman" w:hAnsi="Times New Roman" w:cs="Times New Roman"/>
          <w:b/>
          <w:bCs/>
        </w:rPr>
      </w:pPr>
      <w:r w:rsidRPr="007372D8">
        <w:rPr>
          <w:rFonts w:ascii="Times New Roman" w:eastAsia="Times New Roman" w:hAnsi="Times New Roman" w:cs="Times New Roman"/>
          <w:b/>
          <w:bCs/>
        </w:rPr>
        <w:t>"Inactive accounts are disabled after 30 days to reduce security risks."</w:t>
      </w:r>
    </w:p>
    <w:p w14:paraId="32352CB1" w14:textId="7EA04E7F" w:rsidR="00702F4D" w:rsidRDefault="007372D8" w:rsidP="007372D8">
      <w:pPr>
        <w:spacing w:before="240" w:after="240"/>
        <w:rPr>
          <w:rFonts w:ascii="Times New Roman" w:eastAsia="Times New Roman" w:hAnsi="Times New Roman" w:cs="Times New Roman"/>
          <w:b/>
          <w:bCs/>
        </w:rPr>
      </w:pPr>
      <w:r w:rsidRPr="007372D8">
        <w:rPr>
          <w:rFonts w:ascii="Times New Roman" w:eastAsia="Times New Roman" w:hAnsi="Times New Roman" w:cs="Times New Roman"/>
          <w:b/>
          <w:bCs/>
        </w:rPr>
        <w:t>"Emergency access requires Security Officer approval and must be reviewed within 48 hours."</w:t>
      </w:r>
      <w:r w:rsidR="00702F4D" w:rsidRPr="007372D8">
        <w:rPr>
          <w:rFonts w:ascii="Times New Roman" w:eastAsia="Times New Roman" w:hAnsi="Times New Roman" w:cs="Times New Roman"/>
          <w:b/>
          <w:bCs/>
        </w:rPr>
        <w:t xml:space="preserve"> </w:t>
      </w:r>
    </w:p>
    <w:p w14:paraId="6E0CF614" w14:textId="3DBD25DD" w:rsidR="00E32FDE" w:rsidRPr="007372D8" w:rsidRDefault="00E32FDE" w:rsidP="007372D8">
      <w:pPr>
        <w:spacing w:before="240" w:after="240"/>
        <w:rPr>
          <w:rFonts w:ascii="Times New Roman" w:eastAsia="Times New Roman" w:hAnsi="Times New Roman" w:cs="Times New Roman"/>
          <w:b/>
          <w:bCs/>
        </w:rPr>
      </w:pPr>
      <w:r w:rsidRPr="00E32FDE">
        <w:rPr>
          <w:rFonts w:ascii="Times New Roman" w:eastAsia="Times New Roman" w:hAnsi="Times New Roman" w:cs="Times New Roman"/>
          <w:b/>
          <w:bCs/>
        </w:rPr>
        <w:t>"Temporary credentials for emergency access must have expiration policies to limit exposure."</w:t>
      </w:r>
    </w:p>
    <w:p w14:paraId="7BAF4EB8" w14:textId="77777777" w:rsidR="007372D8" w:rsidRPr="0042337F" w:rsidRDefault="007372D8" w:rsidP="007372D8">
      <w:pPr>
        <w:spacing w:before="240" w:after="240"/>
        <w:rPr>
          <w:rFonts w:ascii="Times New Roman" w:eastAsia="Times New Roman" w:hAnsi="Times New Roman" w:cs="Times New Roman"/>
          <w:b/>
          <w:bCs/>
        </w:rPr>
      </w:pPr>
    </w:p>
    <w:p w14:paraId="0A75BD7F" w14:textId="7B99190D" w:rsidR="1CD2FCAE" w:rsidRDefault="1CD2FCAE"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3.2.5 Incident Response and Breach Management</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A comprehensive incident response and breach management strategy is critical to mitigating the impact of security incidents and ensuring the rapid restoration of normal operations. This section outlines the approach to identifying, responding to, and recovering from data breaches and other security incidents. </w:t>
      </w:r>
    </w:p>
    <w:p w14:paraId="4B0439D3" w14:textId="00F9DB8C" w:rsidR="1CD2FCAE" w:rsidRDefault="1CD2FCAE"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lastRenderedPageBreak/>
        <w:t xml:space="preserve">3.2.5.1 Incident Response Plan </w:t>
      </w:r>
      <w:r>
        <w:br/>
      </w:r>
      <w:r w:rsidR="0806F932"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Preparation </w:t>
      </w:r>
      <w:r>
        <w:br/>
      </w:r>
      <w:r>
        <w:tab/>
      </w:r>
      <w:r w:rsidR="38F651DF"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 detailed incident response plan (IRP) is documented, accessible, and regularly updated. </w:t>
      </w:r>
      <w:r>
        <w:br/>
      </w:r>
      <w:r>
        <w:tab/>
      </w:r>
      <w:r w:rsidR="6FA9C8CF" w:rsidRPr="527666E9">
        <w:rPr>
          <w:rFonts w:ascii="Times New Roman" w:eastAsia="Times New Roman" w:hAnsi="Times New Roman" w:cs="Times New Roman"/>
        </w:rPr>
        <w:t xml:space="preserve">- </w:t>
      </w:r>
      <w:r w:rsidRPr="527666E9">
        <w:rPr>
          <w:rFonts w:ascii="Times New Roman" w:eastAsia="Times New Roman" w:hAnsi="Times New Roman" w:cs="Times New Roman"/>
        </w:rPr>
        <w:t>Team members are trained on the plan, and regular drills are conducted to ensure readiness.</w:t>
      </w:r>
      <w:r w:rsidR="0377269B" w:rsidRPr="527666E9">
        <w:rPr>
          <w:rFonts w:ascii="Times New Roman" w:eastAsia="Times New Roman" w:hAnsi="Times New Roman" w:cs="Times New Roman"/>
        </w:rPr>
        <w:t xml:space="preserve"> </w:t>
      </w:r>
      <w:r>
        <w:br/>
      </w:r>
      <w:r>
        <w:tab/>
      </w:r>
      <w:r w:rsidR="08983D16" w:rsidRPr="527666E9">
        <w:rPr>
          <w:rFonts w:ascii="Times New Roman" w:eastAsia="Times New Roman" w:hAnsi="Times New Roman" w:cs="Times New Roman"/>
        </w:rPr>
        <w:t>- Critical</w:t>
      </w:r>
      <w:r w:rsidRPr="527666E9">
        <w:rPr>
          <w:rFonts w:ascii="Times New Roman" w:eastAsia="Times New Roman" w:hAnsi="Times New Roman" w:cs="Times New Roman"/>
        </w:rPr>
        <w:t xml:space="preserve"> assets and potential threat vectors are identified to prioritize response actions. </w:t>
      </w:r>
      <w:r>
        <w:br/>
      </w:r>
      <w:r w:rsidR="53ED8343"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Detection and Analysis </w:t>
      </w:r>
      <w:r>
        <w:br/>
      </w:r>
      <w:r>
        <w:tab/>
      </w:r>
      <w:r w:rsidR="6F028722" w:rsidRPr="527666E9">
        <w:rPr>
          <w:rFonts w:ascii="Times New Roman" w:eastAsia="Times New Roman" w:hAnsi="Times New Roman" w:cs="Times New Roman"/>
        </w:rPr>
        <w:t>- S</w:t>
      </w:r>
      <w:r w:rsidRPr="527666E9">
        <w:rPr>
          <w:rFonts w:ascii="Times New Roman" w:eastAsia="Times New Roman" w:hAnsi="Times New Roman" w:cs="Times New Roman"/>
        </w:rPr>
        <w:t xml:space="preserve">ystems are monitored in real-time to detect potential incidents or breaches. </w:t>
      </w:r>
      <w:r>
        <w:br/>
      </w:r>
      <w:r>
        <w:tab/>
      </w:r>
      <w:r w:rsidR="056838B3" w:rsidRPr="527666E9">
        <w:rPr>
          <w:rFonts w:ascii="Times New Roman" w:eastAsia="Times New Roman" w:hAnsi="Times New Roman" w:cs="Times New Roman"/>
        </w:rPr>
        <w:t xml:space="preserve">- </w:t>
      </w:r>
      <w:r w:rsidRPr="527666E9">
        <w:rPr>
          <w:rFonts w:ascii="Times New Roman" w:eastAsia="Times New Roman" w:hAnsi="Times New Roman" w:cs="Times New Roman"/>
        </w:rPr>
        <w:t>Incident indicators (e.g., unusual traffic, unauthorized access attempts) are flagged for analysis.</w:t>
      </w:r>
      <w:r>
        <w:br/>
      </w:r>
      <w:r>
        <w:tab/>
      </w:r>
      <w:r w:rsidR="5C2CF967"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 dedicated response team evaluates alerts to determine the severity and scope of incidents. </w:t>
      </w:r>
      <w:r>
        <w:br/>
      </w:r>
      <w:r w:rsidR="786E7D3F"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Containment </w:t>
      </w:r>
      <w:r>
        <w:br/>
      </w:r>
      <w:r>
        <w:tab/>
      </w:r>
      <w:r w:rsidR="28CBEA05"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Immediate steps are taken to isolate affected systems or data to prevent further spread. </w:t>
      </w:r>
      <w:r>
        <w:br/>
      </w:r>
      <w:r>
        <w:tab/>
      </w:r>
      <w:r w:rsidR="04046EA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Temporary measures, such as disabling compromised accounts or blocking malicious IP addresses, are implemented to stabilize the environment. </w:t>
      </w:r>
      <w:r>
        <w:br/>
      </w:r>
      <w:r w:rsidR="00FAE277"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Eradication </w:t>
      </w:r>
      <w:r>
        <w:br/>
      </w:r>
      <w:r>
        <w:tab/>
      </w:r>
      <w:r w:rsidR="5611177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The root cause of the incident </w:t>
      </w:r>
      <w:r w:rsidR="0FB5FF0E" w:rsidRPr="527666E9">
        <w:rPr>
          <w:rFonts w:ascii="Times New Roman" w:eastAsia="Times New Roman" w:hAnsi="Times New Roman" w:cs="Times New Roman"/>
        </w:rPr>
        <w:t xml:space="preserve">has been </w:t>
      </w:r>
      <w:r w:rsidRPr="527666E9">
        <w:rPr>
          <w:rFonts w:ascii="Times New Roman" w:eastAsia="Times New Roman" w:hAnsi="Times New Roman" w:cs="Times New Roman"/>
        </w:rPr>
        <w:t xml:space="preserve">identified and resolved. </w:t>
      </w:r>
      <w:r>
        <w:br/>
      </w:r>
      <w:r>
        <w:tab/>
      </w:r>
      <w:r w:rsidR="601E4A3C"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Malware, unauthorized access points, or vulnerabilities are removed from affected systems. </w:t>
      </w:r>
      <w:r>
        <w:br/>
      </w:r>
      <w:r>
        <w:tab/>
      </w:r>
      <w:r w:rsidR="47C8700F"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 review is conducted to ensure all traces of the threat are eliminated. </w:t>
      </w:r>
    </w:p>
    <w:p w14:paraId="7E290E4C" w14:textId="4BA770D6" w:rsidR="5CDC8B11" w:rsidRDefault="5CDC8B11"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Recovery </w:t>
      </w:r>
      <w:r>
        <w:br/>
      </w:r>
      <w:r>
        <w:tab/>
      </w:r>
      <w:r w:rsidR="2D64E085"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Systems and data are restored to their pre-incident state using backups or other recovery mechanisms. </w:t>
      </w:r>
      <w:r>
        <w:br/>
      </w:r>
      <w:r>
        <w:tab/>
      </w:r>
      <w:r w:rsidR="21AB29E9"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Continuous monitoring is enhanced to detect any recurrence of the issue. </w:t>
      </w:r>
      <w:r>
        <w:br/>
      </w:r>
      <w:r>
        <w:tab/>
      </w:r>
      <w:r w:rsidR="6E8E0A0A"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Normal operations are resumed only after confirming the environment is secure. </w:t>
      </w:r>
    </w:p>
    <w:p w14:paraId="1D3E7643" w14:textId="5E34634C" w:rsidR="3AFDD93F" w:rsidRDefault="3AFDD93F"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3.2.5.2 </w:t>
      </w:r>
      <w:r w:rsidR="1CD2FCAE" w:rsidRPr="527666E9">
        <w:rPr>
          <w:rFonts w:ascii="Times New Roman" w:eastAsia="Times New Roman" w:hAnsi="Times New Roman" w:cs="Times New Roman"/>
          <w:b/>
          <w:bCs/>
        </w:rPr>
        <w:t xml:space="preserve">Breach Management </w:t>
      </w:r>
      <w:r>
        <w:br/>
      </w:r>
      <w:r w:rsidR="39AA339B"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Notification of Affected Parties </w:t>
      </w:r>
      <w:r>
        <w:br/>
      </w:r>
      <w:r>
        <w:tab/>
      </w:r>
      <w:r w:rsidR="6A8EEE38"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Affected individuals and entities are promptly informed about the breach, as required by regulations. </w:t>
      </w:r>
      <w:r>
        <w:br/>
      </w:r>
      <w:r>
        <w:tab/>
      </w:r>
      <w:r w:rsidR="462B6A82"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Notifications include</w:t>
      </w:r>
      <w:r w:rsidR="001C384B">
        <w:rPr>
          <w:rFonts w:ascii="Times New Roman" w:eastAsia="Times New Roman" w:hAnsi="Times New Roman" w:cs="Times New Roman"/>
        </w:rPr>
        <w:t>-</w:t>
      </w:r>
      <w:r w:rsidR="1CD2FCAE" w:rsidRPr="527666E9">
        <w:rPr>
          <w:rFonts w:ascii="Times New Roman" w:eastAsia="Times New Roman" w:hAnsi="Times New Roman" w:cs="Times New Roman"/>
        </w:rPr>
        <w:t xml:space="preserve"> </w:t>
      </w:r>
      <w:r>
        <w:br/>
      </w:r>
      <w:r>
        <w:tab/>
      </w:r>
      <w:r>
        <w:tab/>
      </w:r>
      <w:r w:rsidR="1982965B"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The nature and scope of the breach. </w:t>
      </w:r>
      <w:r>
        <w:br/>
      </w:r>
      <w:r>
        <w:tab/>
      </w:r>
      <w:r>
        <w:tab/>
      </w:r>
      <w:r w:rsidR="61ED8EE0"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Steps taken to address the breach. </w:t>
      </w:r>
      <w:r>
        <w:br/>
      </w:r>
      <w:r>
        <w:tab/>
      </w:r>
      <w:r>
        <w:tab/>
      </w:r>
      <w:r w:rsidR="12100E9A"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Recommendations for affected parties to protect themselves (e.g., password changes, credit monitoring). </w:t>
      </w:r>
      <w:r>
        <w:br/>
      </w:r>
      <w:r w:rsidR="5C95B7F0"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Regulatory Compliance </w:t>
      </w:r>
      <w:r>
        <w:br/>
      </w:r>
      <w:r>
        <w:tab/>
      </w:r>
      <w:r w:rsidR="355C57D4"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Regulatory bodies are notified within the timeframes specified by applicable laws (e.g., GDPR, CCPA). </w:t>
      </w:r>
      <w:r>
        <w:br/>
      </w:r>
      <w:r>
        <w:lastRenderedPageBreak/>
        <w:tab/>
      </w:r>
      <w:r w:rsidR="03630767"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Detailed incident reports are prepared and submitted as required. </w:t>
      </w:r>
      <w:r>
        <w:br/>
      </w:r>
      <w:r w:rsidR="1790D162"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Public Communication </w:t>
      </w:r>
      <w:r>
        <w:br/>
      </w:r>
      <w:r>
        <w:tab/>
      </w:r>
      <w:r w:rsidR="7D083C78"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If the breach affects </w:t>
      </w:r>
      <w:r w:rsidR="1DEA9911" w:rsidRPr="527666E9">
        <w:rPr>
          <w:rFonts w:ascii="Times New Roman" w:eastAsia="Times New Roman" w:hAnsi="Times New Roman" w:cs="Times New Roman"/>
        </w:rPr>
        <w:t>many</w:t>
      </w:r>
      <w:r w:rsidR="1CD2FCAE" w:rsidRPr="527666E9">
        <w:rPr>
          <w:rFonts w:ascii="Times New Roman" w:eastAsia="Times New Roman" w:hAnsi="Times New Roman" w:cs="Times New Roman"/>
        </w:rPr>
        <w:t xml:space="preserve"> individuals or critical services, transparent communication is maintained through press releases or public statements. </w:t>
      </w:r>
    </w:p>
    <w:p w14:paraId="0A5C4F66" w14:textId="6EDEFE6B" w:rsidR="2233EC3C" w:rsidRDefault="2233EC3C"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3.2.5.3 </w:t>
      </w:r>
      <w:r w:rsidR="1CD2FCAE" w:rsidRPr="527666E9">
        <w:rPr>
          <w:rFonts w:ascii="Times New Roman" w:eastAsia="Times New Roman" w:hAnsi="Times New Roman" w:cs="Times New Roman"/>
          <w:b/>
          <w:bCs/>
        </w:rPr>
        <w:t xml:space="preserve">Post-Incident Analysis and Improvement </w:t>
      </w:r>
      <w:r>
        <w:br/>
      </w:r>
      <w:r w:rsidR="79256E33"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Lessons Learned </w:t>
      </w:r>
      <w:r>
        <w:br/>
      </w:r>
      <w:r>
        <w:tab/>
      </w:r>
      <w:r w:rsidR="62E0A9F5"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A post-incident review is conducted to analyze the incident and response effectiveness. </w:t>
      </w:r>
      <w:r>
        <w:br/>
      </w:r>
      <w:r>
        <w:tab/>
      </w:r>
      <w:r w:rsidR="4594593D"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Root causes, response gaps, and improvement opportunities are documented. </w:t>
      </w:r>
      <w:r>
        <w:br/>
      </w:r>
      <w:r w:rsidR="48B199FD"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Plan Updates </w:t>
      </w:r>
      <w:r>
        <w:br/>
      </w:r>
      <w:r>
        <w:tab/>
      </w:r>
      <w:r w:rsidR="25D8C041"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The incident response plan is revised based on lessons learned. </w:t>
      </w:r>
      <w:r>
        <w:br/>
      </w:r>
      <w:r>
        <w:tab/>
      </w:r>
      <w:r w:rsidR="0573B661"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 xml:space="preserve">Security policies, training programs, and system configurations are updated to prevent recurrence. </w:t>
      </w:r>
      <w:r>
        <w:br/>
      </w:r>
      <w:r w:rsidR="13E1A03E" w:rsidRPr="527666E9">
        <w:rPr>
          <w:rFonts w:ascii="Times New Roman" w:eastAsia="Times New Roman" w:hAnsi="Times New Roman" w:cs="Times New Roman"/>
          <w:b/>
          <w:bCs/>
        </w:rPr>
        <w:t xml:space="preserve">- </w:t>
      </w:r>
      <w:r w:rsidR="1CD2FCAE" w:rsidRPr="527666E9">
        <w:rPr>
          <w:rFonts w:ascii="Times New Roman" w:eastAsia="Times New Roman" w:hAnsi="Times New Roman" w:cs="Times New Roman"/>
          <w:b/>
          <w:bCs/>
        </w:rPr>
        <w:t xml:space="preserve">Stakeholder Involvement </w:t>
      </w:r>
      <w:r>
        <w:br/>
      </w:r>
      <w:r>
        <w:tab/>
      </w:r>
      <w:r w:rsidR="606DEE06" w:rsidRPr="527666E9">
        <w:rPr>
          <w:rFonts w:ascii="Times New Roman" w:eastAsia="Times New Roman" w:hAnsi="Times New Roman" w:cs="Times New Roman"/>
        </w:rPr>
        <w:t xml:space="preserve">- </w:t>
      </w:r>
      <w:r w:rsidR="1CD2FCAE" w:rsidRPr="527666E9">
        <w:rPr>
          <w:rFonts w:ascii="Times New Roman" w:eastAsia="Times New Roman" w:hAnsi="Times New Roman" w:cs="Times New Roman"/>
        </w:rPr>
        <w:t>Relevant stakeholders are involved in the analysis and improvement process to ensure comprehensive risk mitigation.</w:t>
      </w:r>
    </w:p>
    <w:p w14:paraId="7159EC50" w14:textId="110CE518" w:rsidR="1376ACA8" w:rsidRDefault="1376ACA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3.2.6 Employee Training and Awareness</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Employee training and awareness are vital components of Tread-Movement's strategy for maintaining a secure information environment. Regular, comprehensive training empowers personnel to recognize and address potential security risks effectively. </w:t>
      </w:r>
    </w:p>
    <w:p w14:paraId="38A3EEB7" w14:textId="1F4A8F66" w:rsidR="1376ACA8" w:rsidRDefault="1376ACA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3.2.6.1 Training Program Overview </w:t>
      </w:r>
      <w:r>
        <w:br/>
      </w:r>
      <w:r w:rsidR="1BCBE9E8"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Onboarding Training </w:t>
      </w:r>
      <w:r>
        <w:br/>
      </w:r>
      <w:r>
        <w:tab/>
      </w:r>
      <w:r w:rsidR="2ADC982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All new employees receive mandatory training on data protection practices as part of their orientation. </w:t>
      </w:r>
      <w:r>
        <w:br/>
      </w:r>
      <w:r>
        <w:tab/>
      </w:r>
      <w:r w:rsidR="2CF5F96D" w:rsidRPr="527666E9">
        <w:rPr>
          <w:rFonts w:ascii="Times New Roman" w:eastAsia="Times New Roman" w:hAnsi="Times New Roman" w:cs="Times New Roman"/>
        </w:rPr>
        <w:t xml:space="preserve">- </w:t>
      </w:r>
      <w:r w:rsidRPr="527666E9">
        <w:rPr>
          <w:rFonts w:ascii="Times New Roman" w:eastAsia="Times New Roman" w:hAnsi="Times New Roman" w:cs="Times New Roman"/>
        </w:rPr>
        <w:t>Topics covered include</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w:t>
      </w:r>
      <w:r>
        <w:br/>
      </w:r>
      <w:r>
        <w:tab/>
      </w:r>
      <w:r>
        <w:tab/>
      </w:r>
      <w:r w:rsidR="3E85853C"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Organizational security policies. </w:t>
      </w:r>
      <w:r>
        <w:br/>
      </w:r>
      <w:r>
        <w:tab/>
      </w:r>
      <w:r>
        <w:tab/>
      </w:r>
      <w:r w:rsidR="4FC747C3"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Role-based access and data handling protocols. </w:t>
      </w:r>
      <w:r>
        <w:br/>
      </w:r>
      <w:r>
        <w:tab/>
      </w:r>
      <w:r>
        <w:tab/>
      </w:r>
      <w:r w:rsidR="2067659E"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Best practices for password management and device security. </w:t>
      </w:r>
      <w:r>
        <w:br/>
      </w:r>
      <w:r w:rsidR="01450490"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Ongoing Training </w:t>
      </w:r>
      <w:r>
        <w:br/>
      </w:r>
      <w:r>
        <w:tab/>
      </w:r>
      <w:r w:rsidR="77DEE14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Regular training sessions ensure employees stay updated on emerging threats and evolving security practices. </w:t>
      </w:r>
      <w:r>
        <w:br/>
      </w:r>
      <w:r>
        <w:tab/>
      </w:r>
      <w:r w:rsidR="0377A4D3" w:rsidRPr="527666E9">
        <w:rPr>
          <w:rFonts w:ascii="Times New Roman" w:eastAsia="Times New Roman" w:hAnsi="Times New Roman" w:cs="Times New Roman"/>
        </w:rPr>
        <w:t>-</w:t>
      </w:r>
      <w:r w:rsidRPr="527666E9">
        <w:rPr>
          <w:rFonts w:ascii="Times New Roman" w:eastAsia="Times New Roman" w:hAnsi="Times New Roman" w:cs="Times New Roman"/>
        </w:rPr>
        <w:t xml:space="preserve">Annual security refresher courses are mandatory for all personnel. </w:t>
      </w:r>
      <w:r>
        <w:br/>
      </w:r>
      <w:r>
        <w:tab/>
      </w:r>
      <w:r w:rsidR="5690CB21"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Specialized training is provided for roles with access to sensitive data or critical systems. </w:t>
      </w:r>
      <w:r>
        <w:br/>
      </w:r>
      <w:r w:rsidR="613E5643"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Interactive Learning </w:t>
      </w:r>
      <w:r>
        <w:br/>
      </w:r>
      <w:r>
        <w:tab/>
      </w:r>
      <w:r w:rsidR="0BFF5422"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Training includes interactive modules such as simulations, quizzes, and case studies to reinforce key concepts. </w:t>
      </w:r>
      <w:r>
        <w:br/>
      </w:r>
      <w:r>
        <w:tab/>
      </w:r>
      <w:r w:rsidR="703BBD44"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Phishing simulations are conducted periodically to test and improve employees' ability to identify malicious emails. </w:t>
      </w:r>
    </w:p>
    <w:p w14:paraId="33BFA509" w14:textId="6F7B40DA" w:rsidR="1376ACA8" w:rsidRDefault="1376ACA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lastRenderedPageBreak/>
        <w:t xml:space="preserve">3.2.6.2 Awareness Initiatives </w:t>
      </w:r>
      <w:r>
        <w:br/>
      </w:r>
      <w:r w:rsidR="70FBF4F3"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Cybersecurity Awareness Campaigns </w:t>
      </w:r>
      <w:r>
        <w:br/>
      </w:r>
      <w:r>
        <w:tab/>
      </w:r>
      <w:r w:rsidR="60C1E7B0" w:rsidRPr="527666E9">
        <w:rPr>
          <w:rFonts w:ascii="Times New Roman" w:eastAsia="Times New Roman" w:hAnsi="Times New Roman" w:cs="Times New Roman"/>
        </w:rPr>
        <w:t xml:space="preserve">- </w:t>
      </w:r>
      <w:r w:rsidRPr="527666E9">
        <w:rPr>
          <w:rFonts w:ascii="Times New Roman" w:eastAsia="Times New Roman" w:hAnsi="Times New Roman" w:cs="Times New Roman"/>
        </w:rPr>
        <w:t>Monthly campaigns highlight specific topics like phishing, social engineering, and safe browsing</w:t>
      </w:r>
      <w:r w:rsidR="611EB869" w:rsidRPr="527666E9">
        <w:rPr>
          <w:rFonts w:ascii="Times New Roman" w:eastAsia="Times New Roman" w:hAnsi="Times New Roman" w:cs="Times New Roman"/>
        </w:rPr>
        <w:t>.</w:t>
      </w:r>
      <w:r>
        <w:br/>
      </w:r>
      <w:r>
        <w:tab/>
      </w:r>
      <w:r w:rsidR="34BBE2D1"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Posters, newsletters, and email bulletins keep security top-of-mind for employees. </w:t>
      </w:r>
      <w:r>
        <w:br/>
      </w:r>
      <w:r w:rsidR="5387A8E1"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Incident Reporting Encouragement </w:t>
      </w:r>
      <w:r>
        <w:br/>
      </w:r>
      <w:r>
        <w:tab/>
      </w:r>
      <w:r w:rsidR="7DCBA6C0"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Employees are encouraged to report suspicious activities or potential security incidents immediately. </w:t>
      </w:r>
      <w:r>
        <w:br/>
      </w:r>
      <w:r>
        <w:tab/>
      </w:r>
      <w:r w:rsidR="7DC7E861"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 clear, anonymous reporting channel is available for convenience and confidentiality. </w:t>
      </w:r>
      <w:r>
        <w:br/>
      </w:r>
      <w:r w:rsidR="5E210108" w:rsidRPr="527666E9">
        <w:rPr>
          <w:rFonts w:ascii="Times New Roman" w:eastAsia="Times New Roman" w:hAnsi="Times New Roman" w:cs="Times New Roman"/>
          <w:b/>
          <w:bCs/>
        </w:rPr>
        <w:t>- R</w:t>
      </w:r>
      <w:r w:rsidRPr="527666E9">
        <w:rPr>
          <w:rFonts w:ascii="Times New Roman" w:eastAsia="Times New Roman" w:hAnsi="Times New Roman" w:cs="Times New Roman"/>
          <w:b/>
          <w:bCs/>
        </w:rPr>
        <w:t xml:space="preserve">ecognition and Rewards </w:t>
      </w:r>
      <w:r>
        <w:br/>
      </w:r>
      <w:r>
        <w:tab/>
      </w:r>
      <w:r w:rsidR="777CE988"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Employees demonstrating exceptional vigilance or compliance with security practices are acknowledged and rewarded. </w:t>
      </w:r>
    </w:p>
    <w:p w14:paraId="2D5AB3C6" w14:textId="6AA89C60" w:rsidR="1376ACA8" w:rsidRDefault="1376ACA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3.2.6.3 Employee Responsibilities </w:t>
      </w:r>
      <w:r>
        <w:br/>
      </w:r>
      <w:r w:rsidR="5AD08FB8"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Protecting Sensitive Information </w:t>
      </w:r>
      <w:r>
        <w:br/>
      </w:r>
      <w:r>
        <w:tab/>
      </w:r>
      <w:r w:rsidR="22A2249E"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Employees are required to handle data in compliance with organizational policies and regulatory requirements. </w:t>
      </w:r>
      <w:r>
        <w:br/>
      </w:r>
      <w:r>
        <w:tab/>
      </w:r>
      <w:r w:rsidR="5D896220" w:rsidRPr="527666E9">
        <w:rPr>
          <w:rFonts w:ascii="Times New Roman" w:eastAsia="Times New Roman" w:hAnsi="Times New Roman" w:cs="Times New Roman"/>
        </w:rPr>
        <w:t xml:space="preserve">- </w:t>
      </w:r>
      <w:r w:rsidRPr="527666E9">
        <w:rPr>
          <w:rFonts w:ascii="Times New Roman" w:eastAsia="Times New Roman" w:hAnsi="Times New Roman" w:cs="Times New Roman"/>
        </w:rPr>
        <w:t>Proper use of encryption, secure file sharing, and data storage practices are emphasized.</w:t>
      </w:r>
      <w:r>
        <w:br/>
      </w:r>
      <w:r w:rsidR="4A2D5841"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Maintaining Security Hygiene </w:t>
      </w:r>
      <w:r>
        <w:br/>
      </w:r>
      <w:r>
        <w:tab/>
      </w:r>
      <w:r w:rsidR="32467A4F" w:rsidRPr="527666E9">
        <w:rPr>
          <w:rFonts w:ascii="Times New Roman" w:eastAsia="Times New Roman" w:hAnsi="Times New Roman" w:cs="Times New Roman"/>
        </w:rPr>
        <w:t xml:space="preserve">- </w:t>
      </w:r>
      <w:r w:rsidRPr="527666E9">
        <w:rPr>
          <w:rFonts w:ascii="Times New Roman" w:eastAsia="Times New Roman" w:hAnsi="Times New Roman" w:cs="Times New Roman"/>
        </w:rPr>
        <w:t>Personnel must follow security hygiene practices, including</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w:t>
      </w:r>
      <w:r>
        <w:br/>
      </w:r>
      <w:r>
        <w:tab/>
      </w:r>
      <w:r>
        <w:tab/>
      </w:r>
      <w:r w:rsidR="106EF629"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Using strong, unique passwords and enabling multi-factor authentication (MFA). </w:t>
      </w:r>
      <w:r>
        <w:br/>
      </w:r>
      <w:r>
        <w:tab/>
      </w:r>
      <w:r>
        <w:tab/>
      </w:r>
      <w:r w:rsidR="45AB56A5"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Locking devices when unattended. </w:t>
      </w:r>
      <w:r>
        <w:br/>
      </w:r>
      <w:r>
        <w:tab/>
      </w:r>
      <w:r>
        <w:tab/>
      </w:r>
      <w:r w:rsidR="37B4893B"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Avoiding unapproved applications or services. </w:t>
      </w:r>
      <w:r>
        <w:br/>
      </w:r>
      <w:r w:rsidR="4DCACFC0"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Participation in Drills </w:t>
      </w:r>
      <w:r>
        <w:br/>
      </w:r>
      <w:r>
        <w:tab/>
      </w:r>
      <w:r w:rsidR="4262014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Employees actively participate in security drills, including incident response simulations, to improve readiness and coordination. </w:t>
      </w:r>
    </w:p>
    <w:p w14:paraId="0CCED3E2" w14:textId="0BF28982" w:rsidR="1376ACA8" w:rsidRDefault="1376ACA8"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3.2.6.4 Evaluation and Improvement </w:t>
      </w:r>
      <w:r>
        <w:br/>
      </w:r>
      <w:r w:rsidR="797F5EA0"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Assessment and Feedback </w:t>
      </w:r>
      <w:r>
        <w:br/>
      </w:r>
      <w:r>
        <w:tab/>
      </w:r>
      <w:r w:rsidR="2F35AD75"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Training effectiveness is evaluated through periodic assessments and employee feedback. </w:t>
      </w:r>
      <w:r>
        <w:br/>
      </w:r>
      <w:r>
        <w:tab/>
      </w:r>
      <w:r w:rsidR="417A7EE5"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Metrics such as quiz scores and participation rates inform program enhancements. </w:t>
      </w:r>
      <w:r>
        <w:br/>
      </w:r>
      <w:r w:rsidR="7A12BB28"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Policy Updates </w:t>
      </w:r>
      <w:r>
        <w:br/>
      </w:r>
      <w:r>
        <w:tab/>
      </w:r>
      <w:r w:rsidR="19773462"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Training materials are updated regularly to reflect changes in organizational policies, technologies, and threat landscapes. </w:t>
      </w:r>
      <w:r>
        <w:br/>
      </w:r>
      <w:r w:rsidR="58439DE9"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External Expertise </w:t>
      </w:r>
      <w:r>
        <w:br/>
      </w:r>
      <w:r>
        <w:tab/>
      </w:r>
      <w:r w:rsidR="66501604" w:rsidRPr="527666E9">
        <w:rPr>
          <w:rFonts w:ascii="Times New Roman" w:eastAsia="Times New Roman" w:hAnsi="Times New Roman" w:cs="Times New Roman"/>
        </w:rPr>
        <w:t xml:space="preserve">- </w:t>
      </w:r>
      <w:r w:rsidRPr="527666E9">
        <w:rPr>
          <w:rFonts w:ascii="Times New Roman" w:eastAsia="Times New Roman" w:hAnsi="Times New Roman" w:cs="Times New Roman"/>
        </w:rPr>
        <w:t>Security experts are engaged to provide insights, conduct advanced training sessions, and ensure alignment with industry best practices.</w:t>
      </w:r>
    </w:p>
    <w:p w14:paraId="459B94B2" w14:textId="21DEA877" w:rsidR="3BAB3CE7" w:rsidRDefault="3BAB3CE7" w:rsidP="527666E9">
      <w:pPr>
        <w:spacing w:before="240" w:after="240"/>
      </w:pPr>
      <w:r w:rsidRPr="527666E9">
        <w:rPr>
          <w:rFonts w:ascii="Times New Roman" w:eastAsia="Times New Roman" w:hAnsi="Times New Roman" w:cs="Times New Roman"/>
          <w:b/>
          <w:bCs/>
        </w:rPr>
        <w:lastRenderedPageBreak/>
        <w:t>3.3 Security Awareness Training</w:t>
      </w:r>
      <w:r w:rsidR="001C384B">
        <w:rPr>
          <w:rFonts w:ascii="Times New Roman" w:eastAsia="Times New Roman" w:hAnsi="Times New Roman" w:cs="Times New Roman"/>
          <w:b/>
          <w:bCs/>
        </w:rPr>
        <w:t>-</w:t>
      </w:r>
      <w:r w:rsidRPr="527666E9">
        <w:rPr>
          <w:rFonts w:ascii="Times New Roman" w:eastAsia="Times New Roman" w:hAnsi="Times New Roman" w:cs="Times New Roman"/>
        </w:rPr>
        <w:t xml:space="preserve"> Security awareness training is an essential aspect of fostering a culture of cybersecurity within the organization. Regular training ensures that employees are well-equipped to recognize, prevent, and respond to security threats effectively. </w:t>
      </w:r>
    </w:p>
    <w:p w14:paraId="089CFDA1" w14:textId="08E6AF9A" w:rsidR="3BAB3CE7" w:rsidRDefault="3BAB3CE7"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3.3.1 Program Objectives</w:t>
      </w:r>
      <w:r w:rsidRPr="527666E9">
        <w:rPr>
          <w:rFonts w:ascii="Times New Roman" w:eastAsia="Times New Roman" w:hAnsi="Times New Roman" w:cs="Times New Roman"/>
        </w:rPr>
        <w:t xml:space="preserve"> </w:t>
      </w:r>
      <w:r>
        <w:br/>
      </w:r>
      <w:r w:rsidR="505690BF" w:rsidRPr="527666E9">
        <w:rPr>
          <w:rFonts w:ascii="Times New Roman" w:eastAsia="Times New Roman" w:hAnsi="Times New Roman" w:cs="Times New Roman"/>
          <w:b/>
          <w:bCs/>
        </w:rPr>
        <w:t xml:space="preserve">- </w:t>
      </w:r>
      <w:proofErr w:type="gramStart"/>
      <w:r w:rsidRPr="527666E9">
        <w:rPr>
          <w:rFonts w:ascii="Times New Roman" w:eastAsia="Times New Roman" w:hAnsi="Times New Roman" w:cs="Times New Roman"/>
          <w:b/>
          <w:bCs/>
        </w:rPr>
        <w:t>Increase</w:t>
      </w:r>
      <w:proofErr w:type="gramEnd"/>
      <w:r w:rsidRPr="527666E9">
        <w:rPr>
          <w:rFonts w:ascii="Times New Roman" w:eastAsia="Times New Roman" w:hAnsi="Times New Roman" w:cs="Times New Roman"/>
          <w:b/>
          <w:bCs/>
        </w:rPr>
        <w:t xml:space="preserve"> Awareness </w:t>
      </w:r>
      <w:r>
        <w:br/>
      </w:r>
      <w:r>
        <w:tab/>
      </w:r>
      <w:r w:rsidR="0D5296F3"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Educate employees about common security threats, including phishing, malware, social engineer</w:t>
      </w:r>
      <w:r w:rsidR="074094C4" w:rsidRPr="527666E9">
        <w:rPr>
          <w:rFonts w:ascii="Times New Roman" w:eastAsia="Times New Roman" w:hAnsi="Times New Roman" w:cs="Times New Roman"/>
        </w:rPr>
        <w:t>i</w:t>
      </w:r>
      <w:r w:rsidRPr="527666E9">
        <w:rPr>
          <w:rFonts w:ascii="Times New Roman" w:eastAsia="Times New Roman" w:hAnsi="Times New Roman" w:cs="Times New Roman"/>
        </w:rPr>
        <w:t xml:space="preserve">ng, and insider threats. </w:t>
      </w:r>
      <w:r>
        <w:br/>
      </w:r>
      <w:r>
        <w:tab/>
      </w:r>
      <w:r w:rsidR="5356EBE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Highlight the potential impact of security incidents on the organization and its stakeholders. </w:t>
      </w:r>
      <w:r>
        <w:br/>
      </w:r>
      <w:r w:rsidR="181D0DAD"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Promote Best Practices </w:t>
      </w:r>
      <w:r>
        <w:br/>
      </w:r>
      <w:r>
        <w:tab/>
      </w:r>
      <w:r w:rsidR="3E76C4CE"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Reinforce fundamental security practices, such as secure password management, safe internet use, and proper handling of sensitive data. </w:t>
      </w:r>
      <w:r>
        <w:br/>
      </w:r>
      <w:r>
        <w:tab/>
      </w:r>
      <w:r w:rsidR="4AE39503"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Encourage proactive reporting of suspicious activities or potential breaches. </w:t>
      </w:r>
      <w:r>
        <w:br/>
      </w:r>
      <w:r w:rsidR="58161302"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Empower Employees </w:t>
      </w:r>
      <w:r>
        <w:br/>
      </w:r>
      <w:r>
        <w:tab/>
      </w:r>
      <w:r w:rsidR="7C037AC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Equip personnel with the knowledge and confidence to act as the first line of defense against cyber threats. </w:t>
      </w:r>
      <w:r>
        <w:br/>
      </w:r>
      <w:r>
        <w:tab/>
      </w:r>
      <w:r w:rsidR="2CB7317F"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Foster accountability for maintaining a secure working environment. </w:t>
      </w:r>
    </w:p>
    <w:p w14:paraId="21E519E0" w14:textId="53962FE5" w:rsidR="3BAB3CE7" w:rsidRDefault="3BAB3CE7"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3.3.2 Training Structure </w:t>
      </w:r>
      <w:r>
        <w:br/>
      </w:r>
      <w:r w:rsidR="760EAF44"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Frequency and Format </w:t>
      </w:r>
      <w:r>
        <w:br/>
      </w:r>
      <w:r>
        <w:tab/>
      </w:r>
      <w:r w:rsidR="3D452E74" w:rsidRPr="527666E9">
        <w:rPr>
          <w:rFonts w:ascii="Times New Roman" w:eastAsia="Times New Roman" w:hAnsi="Times New Roman" w:cs="Times New Roman"/>
        </w:rPr>
        <w:t>-</w:t>
      </w:r>
      <w:r w:rsidRPr="527666E9">
        <w:rPr>
          <w:rFonts w:ascii="Times New Roman" w:eastAsia="Times New Roman" w:hAnsi="Times New Roman" w:cs="Times New Roman"/>
        </w:rPr>
        <w:t xml:space="preserve">Regular training sessions are conducted quarterly, or more frequently, based on evolving threats. </w:t>
      </w:r>
      <w:r>
        <w:br/>
      </w:r>
      <w:r>
        <w:tab/>
      </w:r>
      <w:r w:rsidR="59FCD21E" w:rsidRPr="527666E9">
        <w:rPr>
          <w:rFonts w:ascii="Times New Roman" w:eastAsia="Times New Roman" w:hAnsi="Times New Roman" w:cs="Times New Roman"/>
        </w:rPr>
        <w:t xml:space="preserve">- </w:t>
      </w:r>
      <w:r w:rsidRPr="527666E9">
        <w:rPr>
          <w:rFonts w:ascii="Times New Roman" w:eastAsia="Times New Roman" w:hAnsi="Times New Roman" w:cs="Times New Roman"/>
        </w:rPr>
        <w:t>Training is delivered through a mix of formats, including</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w:t>
      </w:r>
      <w:r>
        <w:br/>
      </w:r>
      <w:r>
        <w:tab/>
      </w:r>
      <w:r>
        <w:tab/>
      </w:r>
      <w:r w:rsidR="591F0D91"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In-person workshops delivered within the facilities Theater. </w:t>
      </w:r>
      <w:r>
        <w:br/>
      </w:r>
      <w:r>
        <w:tab/>
      </w:r>
      <w:r>
        <w:tab/>
      </w:r>
      <w:r w:rsidR="610D00B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Online modules with interactive elements. </w:t>
      </w:r>
      <w:r>
        <w:br/>
      </w:r>
      <w:r w:rsidR="34B8C063"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Customization by Role </w:t>
      </w:r>
      <w:r>
        <w:br/>
      </w:r>
      <w:r>
        <w:tab/>
      </w:r>
      <w:r w:rsidR="4DEC5402"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Role-based training ensures that employees receive relevant information tailored to their specific responsibilities and access levels. </w:t>
      </w:r>
      <w:r>
        <w:br/>
      </w:r>
      <w:r>
        <w:tab/>
      </w:r>
      <w:r w:rsidR="05561EE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Additional sessions are provided for high-risk roles with access to critical systems or sensitive data. </w:t>
      </w:r>
      <w:r>
        <w:br/>
      </w:r>
      <w:r w:rsidR="2AD300B7"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Gamification and Engagement </w:t>
      </w:r>
      <w:r>
        <w:br/>
      </w:r>
      <w:r>
        <w:tab/>
      </w:r>
      <w:r w:rsidR="6DC042EB"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Training incorporates gamified elements, such as rewards for completing quizzes or solving cybersecurity challenges, to enhance engagement. </w:t>
      </w:r>
      <w:r>
        <w:br/>
      </w:r>
      <w:r>
        <w:tab/>
      </w:r>
      <w:r w:rsidR="32BA3EA4"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Scenario-based exercises simulate real-world threats, such as phishing attacks, to improve practical skills. </w:t>
      </w:r>
    </w:p>
    <w:p w14:paraId="59A573C9" w14:textId="2A9237F9" w:rsidR="3BAB3CE7" w:rsidRDefault="3BAB3CE7"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3.3.3 Key Training Topics </w:t>
      </w:r>
      <w:r>
        <w:br/>
      </w:r>
      <w:r w:rsidR="255F10D9"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Threat Landscape </w:t>
      </w:r>
      <w:r>
        <w:br/>
      </w:r>
      <w:r>
        <w:tab/>
      </w:r>
      <w:r w:rsidR="6B8EBB65"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Overview of the latest cyber threats and trends. </w:t>
      </w:r>
      <w:r>
        <w:br/>
      </w:r>
      <w:r>
        <w:tab/>
      </w:r>
      <w:r w:rsidR="20DBBBB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Case studies of recent data breaches or attacks and their lessons learned. </w:t>
      </w:r>
      <w:r>
        <w:br/>
      </w:r>
      <w:r w:rsidR="46B14EDF" w:rsidRPr="527666E9">
        <w:rPr>
          <w:rFonts w:ascii="Times New Roman" w:eastAsia="Times New Roman" w:hAnsi="Times New Roman" w:cs="Times New Roman"/>
          <w:b/>
          <w:bCs/>
        </w:rPr>
        <w:lastRenderedPageBreak/>
        <w:t xml:space="preserve">- </w:t>
      </w:r>
      <w:r w:rsidRPr="527666E9">
        <w:rPr>
          <w:rFonts w:ascii="Times New Roman" w:eastAsia="Times New Roman" w:hAnsi="Times New Roman" w:cs="Times New Roman"/>
          <w:b/>
          <w:bCs/>
        </w:rPr>
        <w:t xml:space="preserve">Best Practices </w:t>
      </w:r>
      <w:r>
        <w:br/>
      </w:r>
      <w:r>
        <w:tab/>
      </w:r>
      <w:r w:rsidR="13580BB0"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Secure authentication methods, including strong passwords and MFA. </w:t>
      </w:r>
      <w:r>
        <w:br/>
      </w:r>
      <w:r>
        <w:tab/>
      </w:r>
      <w:r w:rsidR="77E607D7"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Safe handling of emails, attachments, and links to avoid phishing and malware. </w:t>
      </w:r>
      <w:r>
        <w:br/>
      </w:r>
      <w:r>
        <w:tab/>
      </w:r>
      <w:r w:rsidR="24D15EA7"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Proper use of organizational resources, such as avoiding unapproved devices or software. </w:t>
      </w:r>
      <w:r>
        <w:br/>
      </w:r>
      <w:r w:rsidR="4CF67AB9"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Incident Response </w:t>
      </w:r>
      <w:r>
        <w:br/>
      </w:r>
      <w:r>
        <w:tab/>
      </w:r>
      <w:r w:rsidR="742FB68E"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Steps for reporting suspicious activity or potential security incidents. </w:t>
      </w:r>
      <w:r>
        <w:br/>
      </w:r>
      <w:r>
        <w:tab/>
      </w:r>
      <w:r w:rsidR="10AA9791"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Overview of the organization’s incident response plan and employees’ roles within it. </w:t>
      </w:r>
    </w:p>
    <w:p w14:paraId="57136F7B" w14:textId="7581CE6B" w:rsidR="3BAB3CE7" w:rsidRDefault="3BAB3CE7"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3.3.4 Evaluation and Improvement </w:t>
      </w:r>
      <w:r>
        <w:br/>
      </w:r>
      <w:r w:rsidR="4559E7C8"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Periodic Assessments </w:t>
      </w:r>
      <w:r>
        <w:br/>
      </w:r>
      <w:r>
        <w:tab/>
      </w:r>
      <w:r w:rsidR="4678EE74"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Employees’ understanding is assessed through quizzes, simulated phishing exercises, and feedback forms. </w:t>
      </w:r>
      <w:r>
        <w:br/>
      </w:r>
      <w:r>
        <w:tab/>
      </w:r>
      <w:r w:rsidR="7CCA28FB"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Results are used to identify gaps in knowledge and adjust training content accordingly. </w:t>
      </w:r>
      <w:r>
        <w:br/>
      </w:r>
      <w:r w:rsidR="65DFB055"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Performance Metrics </w:t>
      </w:r>
      <w:r>
        <w:br/>
      </w:r>
      <w:r>
        <w:tab/>
      </w:r>
      <w:r w:rsidR="2B8E04CA"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Metrics such as participation rates, assessment scores, and incident reporting trends are monitored to gauge program effectiveness. </w:t>
      </w:r>
      <w:r>
        <w:br/>
      </w:r>
      <w:r w:rsidR="123F6582"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b/>
          <w:bCs/>
        </w:rPr>
        <w:t xml:space="preserve">Continuous Updates </w:t>
      </w:r>
      <w:r>
        <w:br/>
      </w:r>
      <w:r>
        <w:tab/>
      </w:r>
      <w:r w:rsidR="2B4C9FF0"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Training materials are regularly updated to reflect changes in security policies, regulations, and emerging threats. </w:t>
      </w:r>
    </w:p>
    <w:p w14:paraId="7C8C44EB" w14:textId="320B74A5" w:rsidR="3BAB3CE7" w:rsidRDefault="3BAB3CE7"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 xml:space="preserve">3.3.5 Employee Accountability and Encouragement </w:t>
      </w:r>
      <w:r>
        <w:br/>
      </w:r>
      <w:r>
        <w:tab/>
      </w:r>
      <w:r w:rsidR="7D12F422" w:rsidRPr="527666E9">
        <w:rPr>
          <w:rFonts w:ascii="Times New Roman" w:eastAsia="Times New Roman" w:hAnsi="Times New Roman" w:cs="Times New Roman"/>
        </w:rPr>
        <w:t>-</w:t>
      </w:r>
      <w:r w:rsidRPr="527666E9">
        <w:rPr>
          <w:rFonts w:ascii="Times New Roman" w:eastAsia="Times New Roman" w:hAnsi="Times New Roman" w:cs="Times New Roman"/>
        </w:rPr>
        <w:t xml:space="preserve">Participation in training sessions is mandatory for all employees. </w:t>
      </w:r>
      <w:r>
        <w:br/>
      </w:r>
      <w:r>
        <w:tab/>
      </w:r>
      <w:r w:rsidR="600757A1" w:rsidRPr="527666E9">
        <w:rPr>
          <w:rFonts w:ascii="Times New Roman" w:eastAsia="Times New Roman" w:hAnsi="Times New Roman" w:cs="Times New Roman"/>
        </w:rPr>
        <w:t xml:space="preserve">- </w:t>
      </w:r>
      <w:r w:rsidRPr="527666E9">
        <w:rPr>
          <w:rFonts w:ascii="Times New Roman" w:eastAsia="Times New Roman" w:hAnsi="Times New Roman" w:cs="Times New Roman"/>
        </w:rPr>
        <w:t>Employees demonstrating exceptional security practices are recognized and rewarded.</w:t>
      </w:r>
    </w:p>
    <w:p w14:paraId="00A9821C" w14:textId="4529791D" w:rsidR="732AFCCC" w:rsidRDefault="732AFCCC"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3.3.6 Training Material</w:t>
      </w:r>
      <w:r>
        <w:br/>
      </w:r>
      <w:r w:rsidR="362A38A4" w:rsidRPr="527666E9">
        <w:rPr>
          <w:rFonts w:ascii="Times New Roman" w:eastAsia="Times New Roman" w:hAnsi="Times New Roman" w:cs="Times New Roman"/>
          <w:b/>
          <w:bCs/>
        </w:rPr>
        <w:t xml:space="preserve">- </w:t>
      </w:r>
      <w:hyperlink r:id="rId11">
        <w:r w:rsidR="2B7A566A" w:rsidRPr="527666E9">
          <w:rPr>
            <w:rStyle w:val="Hyperlink"/>
            <w:rFonts w:ascii="Times New Roman" w:eastAsia="Times New Roman" w:hAnsi="Times New Roman" w:cs="Times New Roman"/>
            <w:b/>
            <w:bCs/>
            <w:color w:val="auto"/>
          </w:rPr>
          <w:t>Cybersecurity Awareness Training</w:t>
        </w:r>
      </w:hyperlink>
    </w:p>
    <w:p w14:paraId="788EDE15" w14:textId="0D5054AB" w:rsidR="29CFF3FB" w:rsidRDefault="29CFF3F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3.4 Incident Response Plan</w:t>
      </w:r>
      <w:r w:rsidR="001C384B">
        <w:rPr>
          <w:rFonts w:ascii="Times New Roman" w:eastAsia="Times New Roman" w:hAnsi="Times New Roman" w:cs="Times New Roman"/>
          <w:b/>
          <w:bCs/>
        </w:rPr>
        <w:t>-</w:t>
      </w:r>
      <w:r w:rsidRPr="527666E9">
        <w:rPr>
          <w:rFonts w:ascii="Times New Roman" w:eastAsia="Times New Roman" w:hAnsi="Times New Roman" w:cs="Times New Roman"/>
          <w:b/>
          <w:bCs/>
        </w:rPr>
        <w:t> </w:t>
      </w:r>
      <w:r w:rsidR="77D241BE" w:rsidRPr="527666E9">
        <w:rPr>
          <w:rFonts w:ascii="Times New Roman" w:eastAsia="Times New Roman" w:hAnsi="Times New Roman" w:cs="Times New Roman"/>
        </w:rPr>
        <w:t xml:space="preserve">Provides a structured approach for managing security incidents to minimize impact and restore normal operations swiftly. </w:t>
      </w:r>
    </w:p>
    <w:p w14:paraId="770917CA" w14:textId="3576F39F" w:rsidR="383CA0FF" w:rsidRDefault="383CA0FF" w:rsidP="527666E9">
      <w:pPr>
        <w:spacing w:after="0"/>
        <w:rPr>
          <w:rFonts w:ascii="Times New Roman" w:eastAsia="Times New Roman" w:hAnsi="Times New Roman" w:cs="Times New Roman"/>
          <w:b/>
          <w:bCs/>
          <w:sz w:val="28"/>
          <w:szCs w:val="28"/>
        </w:rPr>
      </w:pPr>
      <w:r w:rsidRPr="527666E9">
        <w:rPr>
          <w:rFonts w:ascii="Times New Roman" w:eastAsia="Times New Roman" w:hAnsi="Times New Roman" w:cs="Times New Roman"/>
          <w:b/>
          <w:bCs/>
          <w:sz w:val="28"/>
          <w:szCs w:val="28"/>
        </w:rPr>
        <w:t>4. Security Controls</w:t>
      </w:r>
      <w:r w:rsidR="6FD13E0E" w:rsidRPr="527666E9">
        <w:rPr>
          <w:rFonts w:ascii="Times New Roman" w:eastAsia="Times New Roman" w:hAnsi="Times New Roman" w:cs="Times New Roman"/>
          <w:b/>
          <w:bCs/>
          <w:sz w:val="28"/>
          <w:szCs w:val="28"/>
        </w:rPr>
        <w:t xml:space="preserve"> </w:t>
      </w:r>
      <w:r w:rsidR="6FD13E0E" w:rsidRPr="527666E9">
        <w:rPr>
          <w:rFonts w:ascii="Times New Roman" w:eastAsia="Times New Roman" w:hAnsi="Times New Roman" w:cs="Times New Roman"/>
        </w:rPr>
        <w:t>(OpenAI, 2024[formatting and terms within section])</w:t>
      </w:r>
      <w:r>
        <w:br/>
      </w:r>
      <w:r w:rsidRPr="527666E9">
        <w:rPr>
          <w:rFonts w:ascii="Times New Roman" w:eastAsia="Times New Roman" w:hAnsi="Times New Roman" w:cs="Times New Roman"/>
        </w:rPr>
        <w:t xml:space="preserve">Tread-Movement employs a comprehensive set of security controls to safeguard its digital and physical assets. These controls are categorized into technical, administrative, and physical measures, each playing a crucial role in creating a secure operational environment. </w:t>
      </w:r>
    </w:p>
    <w:p w14:paraId="40A4A168" w14:textId="69E0F841" w:rsidR="383CA0FF" w:rsidRDefault="383CA0FF"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4.1 Technical Controls</w:t>
      </w:r>
      <w:r w:rsidRPr="527666E9">
        <w:rPr>
          <w:rFonts w:ascii="Times New Roman" w:eastAsia="Times New Roman" w:hAnsi="Times New Roman" w:cs="Times New Roman"/>
        </w:rPr>
        <w:t xml:space="preserve"> </w:t>
      </w:r>
      <w:r>
        <w:br/>
      </w:r>
      <w:r w:rsidR="749A7FC8" w:rsidRPr="527666E9">
        <w:rPr>
          <w:rFonts w:ascii="Times New Roman" w:eastAsia="Times New Roman" w:hAnsi="Times New Roman" w:cs="Times New Roman"/>
        </w:rPr>
        <w:t xml:space="preserve">- </w:t>
      </w:r>
      <w:r w:rsidRPr="00913556">
        <w:rPr>
          <w:rFonts w:ascii="Times New Roman" w:eastAsia="Times New Roman" w:hAnsi="Times New Roman" w:cs="Times New Roman"/>
          <w:highlight w:val="yellow"/>
        </w:rPr>
        <w:t>Technical controls are designed to protect the organization against cyber threats by implementing advanced security technologies.</w:t>
      </w:r>
      <w:r w:rsidRPr="527666E9">
        <w:rPr>
          <w:rFonts w:ascii="Times New Roman" w:eastAsia="Times New Roman" w:hAnsi="Times New Roman" w:cs="Times New Roman"/>
        </w:rPr>
        <w:t xml:space="preserve"> </w:t>
      </w:r>
    </w:p>
    <w:p w14:paraId="74733DBB" w14:textId="58211414" w:rsidR="00913556" w:rsidRPr="00913556" w:rsidRDefault="00913556" w:rsidP="00913556">
      <w:pPr>
        <w:spacing w:before="240" w:after="240"/>
        <w:rPr>
          <w:rFonts w:ascii="Times New Roman" w:eastAsia="Times New Roman" w:hAnsi="Times New Roman" w:cs="Times New Roman"/>
          <w:b/>
          <w:bCs/>
        </w:rPr>
      </w:pPr>
      <w:r>
        <w:rPr>
          <w:rFonts w:ascii="Times New Roman" w:eastAsia="Times New Roman" w:hAnsi="Times New Roman" w:cs="Times New Roman"/>
        </w:rPr>
        <w:t xml:space="preserve">Update: </w:t>
      </w:r>
      <w:r w:rsidRPr="00913556">
        <w:rPr>
          <w:rFonts w:ascii="Times New Roman" w:eastAsia="Times New Roman" w:hAnsi="Times New Roman" w:cs="Times New Roman"/>
          <w:b/>
          <w:bCs/>
        </w:rPr>
        <w:t>"Workstations accessing ePHI must enforce automatic logoff after 10 minutes of inactivity."</w:t>
      </w:r>
    </w:p>
    <w:p w14:paraId="04142DA4" w14:textId="77777777" w:rsidR="00913556" w:rsidRPr="00913556" w:rsidRDefault="00913556" w:rsidP="00913556">
      <w:pPr>
        <w:spacing w:before="240" w:after="240"/>
        <w:rPr>
          <w:rFonts w:ascii="Times New Roman" w:eastAsia="Times New Roman" w:hAnsi="Times New Roman" w:cs="Times New Roman"/>
          <w:b/>
          <w:bCs/>
        </w:rPr>
      </w:pPr>
      <w:r w:rsidRPr="00913556">
        <w:rPr>
          <w:rFonts w:ascii="Times New Roman" w:eastAsia="Times New Roman" w:hAnsi="Times New Roman" w:cs="Times New Roman"/>
          <w:b/>
          <w:bCs/>
        </w:rPr>
        <w:lastRenderedPageBreak/>
        <w:t>"All remote access devices must have endpoint security to prevent unauthorized access."</w:t>
      </w:r>
    </w:p>
    <w:p w14:paraId="7979691F" w14:textId="1527A60D" w:rsidR="00913556" w:rsidRPr="00913556" w:rsidRDefault="00913556" w:rsidP="00913556">
      <w:pPr>
        <w:spacing w:before="240" w:after="240"/>
        <w:rPr>
          <w:rFonts w:ascii="Times New Roman" w:eastAsia="Times New Roman" w:hAnsi="Times New Roman" w:cs="Times New Roman"/>
          <w:b/>
          <w:bCs/>
        </w:rPr>
      </w:pPr>
      <w:r w:rsidRPr="00913556">
        <w:rPr>
          <w:rFonts w:ascii="Times New Roman" w:eastAsia="Times New Roman" w:hAnsi="Times New Roman" w:cs="Times New Roman"/>
          <w:b/>
          <w:bCs/>
        </w:rPr>
        <w:t>"Physical security measures, such as screen locks and restricted areas, must be enforced."</w:t>
      </w:r>
    </w:p>
    <w:p w14:paraId="65D17E44" w14:textId="48FD9825" w:rsidR="383CA0FF" w:rsidRDefault="383CA0FF"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4.1.1 Firewalls</w:t>
      </w:r>
      <w:r w:rsidRPr="527666E9">
        <w:rPr>
          <w:rFonts w:ascii="Times New Roman" w:eastAsia="Times New Roman" w:hAnsi="Times New Roman" w:cs="Times New Roman"/>
        </w:rPr>
        <w:t xml:space="preserve"> </w:t>
      </w:r>
      <w:r>
        <w:br/>
      </w:r>
      <w:r w:rsidR="4FCCE6D4" w:rsidRPr="527666E9">
        <w:rPr>
          <w:rFonts w:ascii="Times New Roman" w:eastAsia="Times New Roman" w:hAnsi="Times New Roman" w:cs="Times New Roman"/>
        </w:rPr>
        <w:t xml:space="preserve">- </w:t>
      </w:r>
      <w:r w:rsidRPr="527666E9">
        <w:rPr>
          <w:rFonts w:ascii="Times New Roman" w:eastAsia="Times New Roman" w:hAnsi="Times New Roman" w:cs="Times New Roman"/>
        </w:rPr>
        <w:t>Network firewalls regulate incoming and outgoing traffic based on predetermined security rules.</w:t>
      </w:r>
      <w:r>
        <w:br/>
      </w:r>
      <w:r w:rsidR="51337095" w:rsidRPr="527666E9">
        <w:rPr>
          <w:rFonts w:ascii="Times New Roman" w:eastAsia="Times New Roman" w:hAnsi="Times New Roman" w:cs="Times New Roman"/>
        </w:rPr>
        <w:t>-</w:t>
      </w:r>
      <w:r w:rsidRPr="527666E9">
        <w:rPr>
          <w:rFonts w:ascii="Times New Roman" w:eastAsia="Times New Roman" w:hAnsi="Times New Roman" w:cs="Times New Roman"/>
        </w:rPr>
        <w:t xml:space="preserve"> Application firewalls provide an additional layer of protection by filtering application-level traffic. </w:t>
      </w:r>
    </w:p>
    <w:p w14:paraId="6A5BE472" w14:textId="64A06E20" w:rsidR="383CA0FF" w:rsidRDefault="383CA0FF" w:rsidP="527666E9">
      <w:pPr>
        <w:spacing w:before="240" w:after="240"/>
      </w:pPr>
      <w:r w:rsidRPr="527666E9">
        <w:rPr>
          <w:rFonts w:ascii="Times New Roman" w:eastAsia="Times New Roman" w:hAnsi="Times New Roman" w:cs="Times New Roman"/>
          <w:b/>
          <w:bCs/>
        </w:rPr>
        <w:t>4.1.2 Intrusion Detection Systems (IDS)</w:t>
      </w:r>
      <w:r>
        <w:br/>
      </w:r>
      <w:r w:rsidR="6256BE90" w:rsidRPr="527666E9">
        <w:rPr>
          <w:rFonts w:ascii="Times New Roman" w:eastAsia="Times New Roman" w:hAnsi="Times New Roman" w:cs="Times New Roman"/>
        </w:rPr>
        <w:t xml:space="preserve">- </w:t>
      </w:r>
      <w:r w:rsidRPr="527666E9">
        <w:rPr>
          <w:rFonts w:ascii="Times New Roman" w:eastAsia="Times New Roman" w:hAnsi="Times New Roman" w:cs="Times New Roman"/>
        </w:rPr>
        <w:t>IDS monitor network and system activities for unusual patterns or unauthorized actions.</w:t>
      </w:r>
      <w:r>
        <w:br/>
      </w:r>
      <w:r w:rsidR="1E380100" w:rsidRPr="527666E9">
        <w:rPr>
          <w:rFonts w:ascii="Times New Roman" w:eastAsia="Times New Roman" w:hAnsi="Times New Roman" w:cs="Times New Roman"/>
        </w:rPr>
        <w:t>-</w:t>
      </w:r>
      <w:r w:rsidRPr="527666E9">
        <w:rPr>
          <w:rFonts w:ascii="Times New Roman" w:eastAsia="Times New Roman" w:hAnsi="Times New Roman" w:cs="Times New Roman"/>
        </w:rPr>
        <w:t xml:space="preserve"> Alerts are generated for potential threats, enabling timely investigation and response. </w:t>
      </w:r>
    </w:p>
    <w:p w14:paraId="5842BFAF" w14:textId="2FA85430" w:rsidR="383CA0FF" w:rsidRDefault="383CA0FF" w:rsidP="527666E9">
      <w:pPr>
        <w:spacing w:before="240" w:after="240"/>
      </w:pPr>
      <w:r w:rsidRPr="527666E9">
        <w:rPr>
          <w:rFonts w:ascii="Times New Roman" w:eastAsia="Times New Roman" w:hAnsi="Times New Roman" w:cs="Times New Roman"/>
          <w:b/>
          <w:bCs/>
        </w:rPr>
        <w:t>4.1.3 Intrusion Prevention Systems (IPS)</w:t>
      </w:r>
      <w:r w:rsidRPr="527666E9">
        <w:rPr>
          <w:rFonts w:ascii="Times New Roman" w:eastAsia="Times New Roman" w:hAnsi="Times New Roman" w:cs="Times New Roman"/>
        </w:rPr>
        <w:t xml:space="preserve"> </w:t>
      </w:r>
      <w:r>
        <w:br/>
      </w:r>
      <w:r w:rsidR="5C0D0D66"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IPS actively blocks identified threats by intercepting malicious traffic in real time, complementing IDS capabilities. </w:t>
      </w:r>
    </w:p>
    <w:p w14:paraId="5281A79A" w14:textId="2B771C56" w:rsidR="383CA0FF" w:rsidRDefault="383CA0FF" w:rsidP="527666E9">
      <w:pPr>
        <w:spacing w:before="240" w:after="240"/>
      </w:pPr>
      <w:r w:rsidRPr="527666E9">
        <w:rPr>
          <w:rFonts w:ascii="Times New Roman" w:eastAsia="Times New Roman" w:hAnsi="Times New Roman" w:cs="Times New Roman"/>
          <w:b/>
          <w:bCs/>
        </w:rPr>
        <w:t>4.1.4 Encryption</w:t>
      </w:r>
      <w:r w:rsidRPr="527666E9">
        <w:rPr>
          <w:rFonts w:ascii="Times New Roman" w:eastAsia="Times New Roman" w:hAnsi="Times New Roman" w:cs="Times New Roman"/>
        </w:rPr>
        <w:t xml:space="preserve"> </w:t>
      </w:r>
      <w:r>
        <w:br/>
      </w:r>
      <w:r w:rsidR="678C2EB5" w:rsidRPr="527666E9">
        <w:rPr>
          <w:rFonts w:ascii="Times New Roman" w:eastAsia="Times New Roman" w:hAnsi="Times New Roman" w:cs="Times New Roman"/>
        </w:rPr>
        <w:t xml:space="preserve">- </w:t>
      </w:r>
      <w:r w:rsidRPr="527666E9">
        <w:rPr>
          <w:rFonts w:ascii="Times New Roman" w:eastAsia="Times New Roman" w:hAnsi="Times New Roman" w:cs="Times New Roman"/>
        </w:rPr>
        <w:t>Sensitive data is encrypted during SSL and TLS to prevent unauthorized access.</w:t>
      </w:r>
      <w:r>
        <w:br/>
      </w:r>
      <w:r w:rsidR="7E88F0E0" w:rsidRPr="527666E9">
        <w:rPr>
          <w:rFonts w:ascii="Times New Roman" w:eastAsia="Times New Roman" w:hAnsi="Times New Roman" w:cs="Times New Roman"/>
        </w:rPr>
        <w:t>-</w:t>
      </w:r>
      <w:r w:rsidRPr="527666E9">
        <w:rPr>
          <w:rFonts w:ascii="Times New Roman" w:eastAsia="Times New Roman" w:hAnsi="Times New Roman" w:cs="Times New Roman"/>
        </w:rPr>
        <w:t xml:space="preserve"> Secure cryptographic algorithms and protocols are used to ensure data integrity and confidentiality. </w:t>
      </w:r>
    </w:p>
    <w:p w14:paraId="7A81FAC0" w14:textId="7D9C2E2E" w:rsidR="383CA0FF" w:rsidRDefault="383CA0FF"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4.1.5 Antivirus Software</w:t>
      </w:r>
      <w:r w:rsidRPr="527666E9">
        <w:rPr>
          <w:rFonts w:ascii="Times New Roman" w:eastAsia="Times New Roman" w:hAnsi="Times New Roman" w:cs="Times New Roman"/>
        </w:rPr>
        <w:t xml:space="preserve"> </w:t>
      </w:r>
      <w:r>
        <w:br/>
      </w:r>
      <w:r w:rsidR="347CF3F8"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Up-to-date antivirus solutions scan and remove malware, including viruses, ransomware, and spyware. </w:t>
      </w:r>
      <w:r>
        <w:br/>
      </w:r>
      <w:r w:rsidR="7941C98F" w:rsidRPr="527666E9">
        <w:rPr>
          <w:rFonts w:ascii="Times New Roman" w:eastAsia="Times New Roman" w:hAnsi="Times New Roman" w:cs="Times New Roman"/>
        </w:rPr>
        <w:t xml:space="preserve">- </w:t>
      </w:r>
      <w:r w:rsidRPr="527666E9">
        <w:rPr>
          <w:rFonts w:ascii="Times New Roman" w:eastAsia="Times New Roman" w:hAnsi="Times New Roman" w:cs="Times New Roman"/>
        </w:rPr>
        <w:t xml:space="preserve">Real-time protection ensures that malicious activities are detected and blocked promptly. </w:t>
      </w:r>
    </w:p>
    <w:p w14:paraId="7493AD13" w14:textId="39ED0701" w:rsidR="383CA0FF" w:rsidRDefault="383CA0FF"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4.1.6 Access Controls</w:t>
      </w:r>
      <w:r w:rsidRPr="527666E9">
        <w:rPr>
          <w:rFonts w:ascii="Times New Roman" w:eastAsia="Times New Roman" w:hAnsi="Times New Roman" w:cs="Times New Roman"/>
        </w:rPr>
        <w:t xml:space="preserve"> </w:t>
      </w:r>
      <w:r>
        <w:br/>
      </w:r>
      <w:r w:rsidR="517BDCD2" w:rsidRPr="527666E9">
        <w:rPr>
          <w:rFonts w:ascii="Times New Roman" w:eastAsia="Times New Roman" w:hAnsi="Times New Roman" w:cs="Times New Roman"/>
        </w:rPr>
        <w:t xml:space="preserve">- </w:t>
      </w:r>
      <w:r w:rsidRPr="527666E9">
        <w:rPr>
          <w:rFonts w:ascii="Times New Roman" w:eastAsia="Times New Roman" w:hAnsi="Times New Roman" w:cs="Times New Roman"/>
        </w:rPr>
        <w:t>Role-based access control (RBAC) ensures that users have access only to the information necessary for their roles.</w:t>
      </w:r>
      <w:r>
        <w:br/>
      </w:r>
      <w:r w:rsidR="04E89DE9" w:rsidRPr="527666E9">
        <w:rPr>
          <w:rFonts w:ascii="Times New Roman" w:eastAsia="Times New Roman" w:hAnsi="Times New Roman" w:cs="Times New Roman"/>
        </w:rPr>
        <w:t>-</w:t>
      </w:r>
      <w:r w:rsidRPr="527666E9">
        <w:rPr>
          <w:rFonts w:ascii="Times New Roman" w:eastAsia="Times New Roman" w:hAnsi="Times New Roman" w:cs="Times New Roman"/>
        </w:rPr>
        <w:t xml:space="preserve"> Multi-factor authentication (MFA) enhances login security across systems and applications. </w:t>
      </w:r>
    </w:p>
    <w:p w14:paraId="241BE059" w14:textId="0EDAF062" w:rsidR="383CA0FF" w:rsidRDefault="383CA0FF" w:rsidP="527666E9">
      <w:pPr>
        <w:spacing w:before="240" w:after="240"/>
      </w:pPr>
      <w:r w:rsidRPr="527666E9">
        <w:rPr>
          <w:rFonts w:ascii="Times New Roman" w:eastAsia="Times New Roman" w:hAnsi="Times New Roman" w:cs="Times New Roman"/>
          <w:b/>
          <w:bCs/>
        </w:rPr>
        <w:t>4.2 Administrative Controls</w:t>
      </w:r>
      <w:r>
        <w:br/>
      </w:r>
      <w:r w:rsidR="651A9F88" w:rsidRPr="527666E9">
        <w:rPr>
          <w:rFonts w:ascii="Times New Roman" w:eastAsia="Times New Roman" w:hAnsi="Times New Roman" w:cs="Times New Roman"/>
        </w:rPr>
        <w:t>-</w:t>
      </w:r>
      <w:r w:rsidRPr="527666E9">
        <w:rPr>
          <w:rFonts w:ascii="Times New Roman" w:eastAsia="Times New Roman" w:hAnsi="Times New Roman" w:cs="Times New Roman"/>
        </w:rPr>
        <w:t xml:space="preserve"> Administrative controls focus on policies, procedures, and human factors to ensure adherence to security standards. </w:t>
      </w:r>
    </w:p>
    <w:p w14:paraId="58346A50" w14:textId="3623D601"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4.2.1 Employee Training</w:t>
      </w:r>
      <w:r>
        <w:br/>
      </w:r>
      <w:r w:rsidR="51D6647D" w:rsidRPr="527666E9">
        <w:rPr>
          <w:rFonts w:ascii="Times New Roman" w:eastAsia="Times New Roman" w:hAnsi="Times New Roman" w:cs="Times New Roman"/>
        </w:rPr>
        <w:t>-</w:t>
      </w:r>
      <w:r w:rsidRPr="527666E9">
        <w:rPr>
          <w:rFonts w:ascii="Times New Roman" w:eastAsia="Times New Roman" w:hAnsi="Times New Roman" w:cs="Times New Roman"/>
        </w:rPr>
        <w:t xml:space="preserve"> Regular security awareness training educates employees about cybersecurity threats and best practices.</w:t>
      </w:r>
      <w:r>
        <w:br/>
      </w:r>
      <w:r w:rsidR="3B3DD8F1" w:rsidRPr="527666E9">
        <w:rPr>
          <w:rFonts w:ascii="Times New Roman" w:eastAsia="Times New Roman" w:hAnsi="Times New Roman" w:cs="Times New Roman"/>
        </w:rPr>
        <w:t>-</w:t>
      </w:r>
      <w:r w:rsidRPr="527666E9">
        <w:rPr>
          <w:rFonts w:ascii="Times New Roman" w:eastAsia="Times New Roman" w:hAnsi="Times New Roman" w:cs="Times New Roman"/>
        </w:rPr>
        <w:t xml:space="preserve"> Simulated phishing exercises and interactive modules reinforce learning. </w:t>
      </w:r>
    </w:p>
    <w:p w14:paraId="2CD6AA19" w14:textId="72FB150D"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lastRenderedPageBreak/>
        <w:t>4.2.2 Access Management</w:t>
      </w:r>
      <w:r>
        <w:br/>
      </w:r>
      <w:r w:rsidR="5CB1EDE5" w:rsidRPr="527666E9">
        <w:rPr>
          <w:rFonts w:ascii="Times New Roman" w:eastAsia="Times New Roman" w:hAnsi="Times New Roman" w:cs="Times New Roman"/>
        </w:rPr>
        <w:t>-</w:t>
      </w:r>
      <w:r w:rsidRPr="527666E9">
        <w:rPr>
          <w:rFonts w:ascii="Times New Roman" w:eastAsia="Times New Roman" w:hAnsi="Times New Roman" w:cs="Times New Roman"/>
        </w:rPr>
        <w:t xml:space="preserve"> User access is regularly reviewed to ensure compliance with the principle of least privilege.</w:t>
      </w:r>
      <w:r>
        <w:br/>
      </w:r>
      <w:r w:rsidR="483862CF" w:rsidRPr="527666E9">
        <w:rPr>
          <w:rFonts w:ascii="Times New Roman" w:eastAsia="Times New Roman" w:hAnsi="Times New Roman" w:cs="Times New Roman"/>
        </w:rPr>
        <w:t>-</w:t>
      </w:r>
      <w:r w:rsidRPr="527666E9">
        <w:rPr>
          <w:rFonts w:ascii="Times New Roman" w:eastAsia="Times New Roman" w:hAnsi="Times New Roman" w:cs="Times New Roman"/>
        </w:rPr>
        <w:t xml:space="preserve"> Terminated employees' access is immediately revoked to prevent unauthorized activity. </w:t>
      </w:r>
    </w:p>
    <w:p w14:paraId="099078D7" w14:textId="0E15BC39"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4.2.3 Security Policies Enforcement</w:t>
      </w:r>
      <w:r>
        <w:br/>
      </w:r>
      <w:r w:rsidR="23864C76" w:rsidRPr="527666E9">
        <w:rPr>
          <w:rFonts w:ascii="Times New Roman" w:eastAsia="Times New Roman" w:hAnsi="Times New Roman" w:cs="Times New Roman"/>
        </w:rPr>
        <w:t>-</w:t>
      </w:r>
      <w:r w:rsidRPr="527666E9">
        <w:rPr>
          <w:rFonts w:ascii="Times New Roman" w:eastAsia="Times New Roman" w:hAnsi="Times New Roman" w:cs="Times New Roman"/>
        </w:rPr>
        <w:t xml:space="preserve"> Policies for data protection, acceptable use, and incident response are clearly defined and enforced.</w:t>
      </w:r>
      <w:r>
        <w:br/>
      </w:r>
      <w:r w:rsidR="2ECA0A6A" w:rsidRPr="527666E9">
        <w:rPr>
          <w:rFonts w:ascii="Times New Roman" w:eastAsia="Times New Roman" w:hAnsi="Times New Roman" w:cs="Times New Roman"/>
        </w:rPr>
        <w:t>-</w:t>
      </w:r>
      <w:r w:rsidRPr="527666E9">
        <w:rPr>
          <w:rFonts w:ascii="Times New Roman" w:eastAsia="Times New Roman" w:hAnsi="Times New Roman" w:cs="Times New Roman"/>
        </w:rPr>
        <w:t xml:space="preserve"> Compliance is ensured through periodic audits and adherence checks. </w:t>
      </w:r>
    </w:p>
    <w:p w14:paraId="5B7084C8" w14:textId="323972C1" w:rsidR="383CA0FF" w:rsidRDefault="383CA0FF" w:rsidP="527666E9">
      <w:pPr>
        <w:spacing w:before="240" w:after="240"/>
      </w:pPr>
      <w:r w:rsidRPr="527666E9">
        <w:rPr>
          <w:rFonts w:ascii="Times New Roman" w:eastAsia="Times New Roman" w:hAnsi="Times New Roman" w:cs="Times New Roman"/>
          <w:b/>
          <w:bCs/>
        </w:rPr>
        <w:t>4.2.4 Regular Security Assessments</w:t>
      </w:r>
      <w:r>
        <w:br/>
      </w:r>
      <w:r w:rsidR="0D99723D" w:rsidRPr="527666E9">
        <w:rPr>
          <w:rFonts w:ascii="Times New Roman" w:eastAsia="Times New Roman" w:hAnsi="Times New Roman" w:cs="Times New Roman"/>
        </w:rPr>
        <w:t>-</w:t>
      </w:r>
      <w:r w:rsidRPr="527666E9">
        <w:rPr>
          <w:rFonts w:ascii="Times New Roman" w:eastAsia="Times New Roman" w:hAnsi="Times New Roman" w:cs="Times New Roman"/>
        </w:rPr>
        <w:t xml:space="preserve"> Routine vulnerability assessments and penetration testing identify potential weaknesses.</w:t>
      </w:r>
      <w:r>
        <w:br/>
      </w:r>
      <w:r w:rsidR="17530B5B" w:rsidRPr="527666E9">
        <w:rPr>
          <w:rFonts w:ascii="Times New Roman" w:eastAsia="Times New Roman" w:hAnsi="Times New Roman" w:cs="Times New Roman"/>
        </w:rPr>
        <w:t>-</w:t>
      </w:r>
      <w:r w:rsidRPr="527666E9">
        <w:rPr>
          <w:rFonts w:ascii="Times New Roman" w:eastAsia="Times New Roman" w:hAnsi="Times New Roman" w:cs="Times New Roman"/>
        </w:rPr>
        <w:t xml:space="preserve"> Findings are addressed through timely updates and mitigation strategies. </w:t>
      </w:r>
    </w:p>
    <w:p w14:paraId="375BBE50" w14:textId="312D9565" w:rsidR="383CA0FF" w:rsidRDefault="383CA0FF" w:rsidP="527666E9">
      <w:pPr>
        <w:spacing w:before="240" w:after="240"/>
      </w:pPr>
      <w:r w:rsidRPr="527666E9">
        <w:rPr>
          <w:rFonts w:ascii="Times New Roman" w:eastAsia="Times New Roman" w:hAnsi="Times New Roman" w:cs="Times New Roman"/>
          <w:b/>
          <w:bCs/>
        </w:rPr>
        <w:t>4.3 Physical Controls</w:t>
      </w:r>
      <w:r>
        <w:br/>
      </w:r>
      <w:r w:rsidR="1C3C8F62" w:rsidRPr="527666E9">
        <w:rPr>
          <w:rFonts w:ascii="Times New Roman" w:eastAsia="Times New Roman" w:hAnsi="Times New Roman" w:cs="Times New Roman"/>
        </w:rPr>
        <w:t>-</w:t>
      </w:r>
      <w:r w:rsidRPr="527666E9">
        <w:rPr>
          <w:rFonts w:ascii="Times New Roman" w:eastAsia="Times New Roman" w:hAnsi="Times New Roman" w:cs="Times New Roman"/>
        </w:rPr>
        <w:t xml:space="preserve"> Physical controls are implemented to prevent unauthorized access to the organization’s facilities and sensitive areas. </w:t>
      </w:r>
    </w:p>
    <w:p w14:paraId="7C531BB5" w14:textId="0E1E3D74"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4.3.1 Access Control System</w:t>
      </w:r>
      <w:r>
        <w:br/>
      </w:r>
      <w:r w:rsidR="3A350293" w:rsidRPr="527666E9">
        <w:rPr>
          <w:rFonts w:ascii="Times New Roman" w:eastAsia="Times New Roman" w:hAnsi="Times New Roman" w:cs="Times New Roman"/>
        </w:rPr>
        <w:t>-</w:t>
      </w:r>
      <w:r w:rsidRPr="527666E9">
        <w:rPr>
          <w:rFonts w:ascii="Times New Roman" w:eastAsia="Times New Roman" w:hAnsi="Times New Roman" w:cs="Times New Roman"/>
        </w:rPr>
        <w:t xml:space="preserve"> Automated systems manage and monitor physical access to secured areas, integrating with employee access badges.</w:t>
      </w:r>
    </w:p>
    <w:p w14:paraId="7DEF0383" w14:textId="6A3E6C97"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4.3.2 Alarm System</w:t>
      </w:r>
      <w:r>
        <w:br/>
      </w:r>
      <w:r w:rsidR="2453101C" w:rsidRPr="527666E9">
        <w:rPr>
          <w:rFonts w:ascii="Times New Roman" w:eastAsia="Times New Roman" w:hAnsi="Times New Roman" w:cs="Times New Roman"/>
        </w:rPr>
        <w:t>-</w:t>
      </w:r>
      <w:r w:rsidRPr="527666E9">
        <w:rPr>
          <w:rFonts w:ascii="Times New Roman" w:eastAsia="Times New Roman" w:hAnsi="Times New Roman" w:cs="Times New Roman"/>
        </w:rPr>
        <w:t xml:space="preserve"> Intrusion detection alarms alert security personnel to unauthorized access attempts. </w:t>
      </w:r>
    </w:p>
    <w:p w14:paraId="305BFDD7" w14:textId="1EA8A260"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4.3.3 Security Cameras</w:t>
      </w:r>
      <w:r>
        <w:br/>
      </w:r>
      <w:r w:rsidR="313A8EB1" w:rsidRPr="527666E9">
        <w:rPr>
          <w:rFonts w:ascii="Times New Roman" w:eastAsia="Times New Roman" w:hAnsi="Times New Roman" w:cs="Times New Roman"/>
        </w:rPr>
        <w:t>-</w:t>
      </w:r>
      <w:r w:rsidRPr="527666E9">
        <w:rPr>
          <w:rFonts w:ascii="Times New Roman" w:eastAsia="Times New Roman" w:hAnsi="Times New Roman" w:cs="Times New Roman"/>
        </w:rPr>
        <w:t xml:space="preserve"> Surveillance systems monitor and record activities in and around the premises 24/7.</w:t>
      </w:r>
      <w:r>
        <w:br/>
      </w:r>
      <w:r w:rsidR="643EBA37" w:rsidRPr="527666E9">
        <w:rPr>
          <w:rFonts w:ascii="Times New Roman" w:eastAsia="Times New Roman" w:hAnsi="Times New Roman" w:cs="Times New Roman"/>
        </w:rPr>
        <w:t>-</w:t>
      </w:r>
      <w:r w:rsidRPr="527666E9">
        <w:rPr>
          <w:rFonts w:ascii="Times New Roman" w:eastAsia="Times New Roman" w:hAnsi="Times New Roman" w:cs="Times New Roman"/>
        </w:rPr>
        <w:t xml:space="preserve"> Cameras are strategically placed to cover all critical access points and sensitive areas. </w:t>
      </w:r>
    </w:p>
    <w:p w14:paraId="54687D0F" w14:textId="0A26401F"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4.3.4 Perimeter Fencing</w:t>
      </w:r>
      <w:r>
        <w:br/>
      </w:r>
      <w:r w:rsidR="496B0829" w:rsidRPr="527666E9">
        <w:rPr>
          <w:rFonts w:ascii="Times New Roman" w:eastAsia="Times New Roman" w:hAnsi="Times New Roman" w:cs="Times New Roman"/>
        </w:rPr>
        <w:t>-</w:t>
      </w:r>
      <w:r w:rsidRPr="527666E9">
        <w:rPr>
          <w:rFonts w:ascii="Times New Roman" w:eastAsia="Times New Roman" w:hAnsi="Times New Roman" w:cs="Times New Roman"/>
        </w:rPr>
        <w:t xml:space="preserve"> Secure fencing around the facility provides a physical barrier against unauthorized entry. </w:t>
      </w:r>
    </w:p>
    <w:p w14:paraId="46C615D7" w14:textId="36729A6C"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4.3.5 Bollards</w:t>
      </w:r>
      <w:r>
        <w:br/>
      </w:r>
      <w:r w:rsidR="6A154DE9" w:rsidRPr="527666E9">
        <w:rPr>
          <w:rFonts w:ascii="Times New Roman" w:eastAsia="Times New Roman" w:hAnsi="Times New Roman" w:cs="Times New Roman"/>
        </w:rPr>
        <w:t>-</w:t>
      </w:r>
      <w:r w:rsidRPr="527666E9">
        <w:rPr>
          <w:rFonts w:ascii="Times New Roman" w:eastAsia="Times New Roman" w:hAnsi="Times New Roman" w:cs="Times New Roman"/>
        </w:rPr>
        <w:t xml:space="preserve"> Bollards protect vulnerable access points and critical infrastructure from vehicle intrusions. </w:t>
      </w:r>
    </w:p>
    <w:p w14:paraId="70631877" w14:textId="35EF3AB5"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4.3.6 Biometric Authentication</w:t>
      </w:r>
      <w:r>
        <w:br/>
      </w:r>
      <w:r w:rsidR="0B938ADF" w:rsidRPr="527666E9">
        <w:rPr>
          <w:rFonts w:ascii="Times New Roman" w:eastAsia="Times New Roman" w:hAnsi="Times New Roman" w:cs="Times New Roman"/>
          <w:b/>
          <w:bCs/>
        </w:rPr>
        <w:t>-</w:t>
      </w:r>
      <w:r w:rsidRPr="527666E9">
        <w:rPr>
          <w:rFonts w:ascii="Times New Roman" w:eastAsia="Times New Roman" w:hAnsi="Times New Roman" w:cs="Times New Roman"/>
        </w:rPr>
        <w:t xml:space="preserve"> Biometric systems add an additional layer of physical security.</w:t>
      </w:r>
      <w:r>
        <w:br/>
      </w:r>
      <w:r w:rsidR="3F890DF5" w:rsidRPr="527666E9">
        <w:rPr>
          <w:rFonts w:ascii="Times New Roman" w:eastAsia="Times New Roman" w:hAnsi="Times New Roman" w:cs="Times New Roman"/>
        </w:rPr>
        <w:t>-</w:t>
      </w:r>
      <w:r w:rsidRPr="527666E9">
        <w:rPr>
          <w:rFonts w:ascii="Times New Roman" w:eastAsia="Times New Roman" w:hAnsi="Times New Roman" w:cs="Times New Roman"/>
        </w:rPr>
        <w:t xml:space="preserve"> These systems ensure that only authorized personnel gain access to restricted areas. </w:t>
      </w:r>
    </w:p>
    <w:p w14:paraId="4B0419CA" w14:textId="12803D5F"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4.3.7 Security Lighting</w:t>
      </w:r>
      <w:r>
        <w:br/>
      </w:r>
      <w:r w:rsidR="23FD5E3E" w:rsidRPr="527666E9">
        <w:rPr>
          <w:rFonts w:ascii="Times New Roman" w:eastAsia="Times New Roman" w:hAnsi="Times New Roman" w:cs="Times New Roman"/>
          <w:b/>
          <w:bCs/>
        </w:rPr>
        <w:t>-</w:t>
      </w:r>
      <w:r w:rsidRPr="527666E9">
        <w:rPr>
          <w:rFonts w:ascii="Times New Roman" w:eastAsia="Times New Roman" w:hAnsi="Times New Roman" w:cs="Times New Roman"/>
        </w:rPr>
        <w:t xml:space="preserve"> Strategically placed lighting enhances visibility around the perimeter and other high-security areas. </w:t>
      </w:r>
    </w:p>
    <w:p w14:paraId="0182DEC7" w14:textId="70DB76D3"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lastRenderedPageBreak/>
        <w:t>4.3.8 Turnstiles</w:t>
      </w:r>
      <w:r>
        <w:br/>
      </w:r>
      <w:r w:rsidR="5DAC3B64" w:rsidRPr="527666E9">
        <w:rPr>
          <w:rFonts w:ascii="Times New Roman" w:eastAsia="Times New Roman" w:hAnsi="Times New Roman" w:cs="Times New Roman"/>
        </w:rPr>
        <w:t>-</w:t>
      </w:r>
      <w:r w:rsidRPr="527666E9">
        <w:rPr>
          <w:rFonts w:ascii="Times New Roman" w:eastAsia="Times New Roman" w:hAnsi="Times New Roman" w:cs="Times New Roman"/>
        </w:rPr>
        <w:t xml:space="preserve"> Turnstiles at building entrances regulate and monitor foot traffic, ensuring only authorized personnel gain access. </w:t>
      </w:r>
    </w:p>
    <w:p w14:paraId="402BA73E" w14:textId="0D212D4C" w:rsidR="383CA0FF" w:rsidRDefault="383CA0FF" w:rsidP="527666E9">
      <w:pPr>
        <w:spacing w:before="240" w:after="240"/>
      </w:pPr>
      <w:r w:rsidRPr="527666E9">
        <w:rPr>
          <w:rFonts w:ascii="Times New Roman" w:eastAsia="Times New Roman" w:hAnsi="Times New Roman" w:cs="Times New Roman"/>
          <w:b/>
          <w:bCs/>
        </w:rPr>
        <w:t>4.3.9 Safes</w:t>
      </w:r>
      <w:r w:rsidRPr="527666E9">
        <w:rPr>
          <w:rFonts w:ascii="Times New Roman" w:eastAsia="Times New Roman" w:hAnsi="Times New Roman" w:cs="Times New Roman"/>
        </w:rPr>
        <w:t xml:space="preserve"> </w:t>
      </w:r>
      <w:r>
        <w:br/>
      </w:r>
      <w:r w:rsidR="375DD6F7" w:rsidRPr="527666E9">
        <w:rPr>
          <w:rFonts w:ascii="Times New Roman" w:eastAsia="Times New Roman" w:hAnsi="Times New Roman" w:cs="Times New Roman"/>
        </w:rPr>
        <w:t xml:space="preserve">- </w:t>
      </w:r>
      <w:r w:rsidRPr="527666E9">
        <w:rPr>
          <w:rFonts w:ascii="Times New Roman" w:eastAsia="Times New Roman" w:hAnsi="Times New Roman" w:cs="Times New Roman"/>
        </w:rPr>
        <w:t>Safes protect sensitive physical assets and critical documents from unauthorized access or theft.</w:t>
      </w:r>
    </w:p>
    <w:p w14:paraId="7C46CF65" w14:textId="6D79AAB2" w:rsidR="383CA0FF" w:rsidRDefault="383CA0FF" w:rsidP="527666E9">
      <w:pPr>
        <w:spacing w:before="240" w:after="240"/>
      </w:pPr>
      <w:r w:rsidRPr="527666E9">
        <w:rPr>
          <w:rFonts w:ascii="Times New Roman" w:eastAsia="Times New Roman" w:hAnsi="Times New Roman" w:cs="Times New Roman"/>
          <w:b/>
          <w:bCs/>
        </w:rPr>
        <w:t>4.3.10 Security Vehicles</w:t>
      </w:r>
      <w:r>
        <w:br/>
      </w:r>
      <w:r w:rsidR="06781559" w:rsidRPr="527666E9">
        <w:rPr>
          <w:rFonts w:ascii="Times New Roman" w:eastAsia="Times New Roman" w:hAnsi="Times New Roman" w:cs="Times New Roman"/>
        </w:rPr>
        <w:t>-</w:t>
      </w:r>
      <w:r w:rsidRPr="527666E9">
        <w:rPr>
          <w:rFonts w:ascii="Times New Roman" w:eastAsia="Times New Roman" w:hAnsi="Times New Roman" w:cs="Times New Roman"/>
        </w:rPr>
        <w:t xml:space="preserve"> A fleet, of Toyota Highlander’s, enables rapid security response and routine patrols. </w:t>
      </w:r>
    </w:p>
    <w:p w14:paraId="0265119C" w14:textId="7B670C84" w:rsidR="383CA0FF" w:rsidRDefault="383CA0FF" w:rsidP="527666E9">
      <w:pPr>
        <w:spacing w:before="240" w:after="240"/>
        <w:rPr>
          <w:rFonts w:ascii="Times New Roman" w:eastAsia="Times New Roman" w:hAnsi="Times New Roman" w:cs="Times New Roman"/>
          <w:b/>
          <w:bCs/>
        </w:rPr>
      </w:pPr>
      <w:r w:rsidRPr="527666E9">
        <w:rPr>
          <w:rFonts w:ascii="Times New Roman" w:eastAsia="Times New Roman" w:hAnsi="Times New Roman" w:cs="Times New Roman"/>
          <w:b/>
          <w:bCs/>
        </w:rPr>
        <w:t>4.3.11 Access Badges</w:t>
      </w:r>
      <w:r>
        <w:br/>
      </w:r>
      <w:r w:rsidR="29470F7F" w:rsidRPr="527666E9">
        <w:rPr>
          <w:rFonts w:ascii="Times New Roman" w:eastAsia="Times New Roman" w:hAnsi="Times New Roman" w:cs="Times New Roman"/>
        </w:rPr>
        <w:t>-</w:t>
      </w:r>
      <w:r w:rsidRPr="527666E9">
        <w:rPr>
          <w:rFonts w:ascii="Times New Roman" w:eastAsia="Times New Roman" w:hAnsi="Times New Roman" w:cs="Times New Roman"/>
        </w:rPr>
        <w:t xml:space="preserve"> Electronic badges are required to enter secured areas.</w:t>
      </w:r>
      <w:r>
        <w:br/>
      </w:r>
      <w:r w:rsidR="6480D409" w:rsidRPr="527666E9">
        <w:rPr>
          <w:rFonts w:ascii="Times New Roman" w:eastAsia="Times New Roman" w:hAnsi="Times New Roman" w:cs="Times New Roman"/>
        </w:rPr>
        <w:t>-</w:t>
      </w:r>
      <w:r w:rsidRPr="527666E9">
        <w:rPr>
          <w:rFonts w:ascii="Times New Roman" w:eastAsia="Times New Roman" w:hAnsi="Times New Roman" w:cs="Times New Roman"/>
        </w:rPr>
        <w:t xml:space="preserve"> Access rights are tailored to employees' roles and regularly updated. </w:t>
      </w:r>
    </w:p>
    <w:p w14:paraId="5A7DB906" w14:textId="244AC81F" w:rsidR="383CA0FF" w:rsidRDefault="383CA0FF"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4.3.12 Restricted Access to Sensitive Areas</w:t>
      </w:r>
      <w:r>
        <w:br/>
      </w:r>
      <w:r w:rsidR="207F456A" w:rsidRPr="527666E9">
        <w:rPr>
          <w:rFonts w:ascii="Times New Roman" w:eastAsia="Times New Roman" w:hAnsi="Times New Roman" w:cs="Times New Roman"/>
        </w:rPr>
        <w:t>-</w:t>
      </w:r>
      <w:r w:rsidRPr="527666E9">
        <w:rPr>
          <w:rFonts w:ascii="Times New Roman" w:eastAsia="Times New Roman" w:hAnsi="Times New Roman" w:cs="Times New Roman"/>
        </w:rPr>
        <w:t xml:space="preserve"> Critical zones such as Server room, Physical Security Office, Research and Development Lab, and Production Floor/Warehouse are accessible only to authorized personnel.</w:t>
      </w:r>
      <w:r>
        <w:br/>
      </w:r>
      <w:r w:rsidR="0214333E" w:rsidRPr="527666E9">
        <w:rPr>
          <w:rFonts w:ascii="Times New Roman" w:eastAsia="Times New Roman" w:hAnsi="Times New Roman" w:cs="Times New Roman"/>
        </w:rPr>
        <w:t>-</w:t>
      </w:r>
      <w:r w:rsidRPr="527666E9">
        <w:rPr>
          <w:rFonts w:ascii="Times New Roman" w:eastAsia="Times New Roman" w:hAnsi="Times New Roman" w:cs="Times New Roman"/>
        </w:rPr>
        <w:t xml:space="preserve"> Physical barriers, such as locked doors and secure cabinets, are used to protect sensitive assets.</w:t>
      </w:r>
    </w:p>
    <w:p w14:paraId="2BC4B5FF" w14:textId="1B6ED454" w:rsidR="3FF257CB" w:rsidRDefault="3FF257CB" w:rsidP="527666E9">
      <w:pPr>
        <w:spacing w:after="0"/>
        <w:rPr>
          <w:rFonts w:ascii="Times New Roman" w:eastAsia="Times New Roman" w:hAnsi="Times New Roman" w:cs="Times New Roman"/>
        </w:rPr>
      </w:pPr>
      <w:r w:rsidRPr="527666E9">
        <w:rPr>
          <w:rFonts w:ascii="Times New Roman" w:eastAsia="Times New Roman" w:hAnsi="Times New Roman" w:cs="Times New Roman"/>
          <w:b/>
          <w:bCs/>
          <w:sz w:val="28"/>
          <w:szCs w:val="28"/>
        </w:rPr>
        <w:t>5. Monitoring and Assessment</w:t>
      </w:r>
      <w:r w:rsidR="7047C3E3" w:rsidRPr="527666E9">
        <w:rPr>
          <w:rFonts w:ascii="Times New Roman" w:eastAsia="Times New Roman" w:hAnsi="Times New Roman" w:cs="Times New Roman"/>
          <w:b/>
          <w:bCs/>
          <w:sz w:val="28"/>
          <w:szCs w:val="28"/>
        </w:rPr>
        <w:t xml:space="preserve"> </w:t>
      </w:r>
      <w:r w:rsidR="7047C3E3" w:rsidRPr="527666E9">
        <w:rPr>
          <w:rFonts w:ascii="Times New Roman" w:eastAsia="Times New Roman" w:hAnsi="Times New Roman" w:cs="Times New Roman"/>
        </w:rPr>
        <w:t>(OpenAI, 2024[formatting and terms within section])</w:t>
      </w:r>
      <w:r>
        <w:br/>
      </w:r>
      <w:r w:rsidRPr="527666E9">
        <w:rPr>
          <w:rFonts w:ascii="Times New Roman" w:eastAsia="Times New Roman" w:hAnsi="Times New Roman" w:cs="Times New Roman"/>
        </w:rPr>
        <w:t>- Monitoring and assessment are integral to Tread-Movement's security strategy, enabling the organization to identify and mitigate risks proactively while maintaining a resilient security posture.</w:t>
      </w:r>
    </w:p>
    <w:p w14:paraId="5C419231" w14:textId="6F6900F2"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5.1 Security Monitoring</w:t>
      </w:r>
      <w:r>
        <w:br/>
      </w:r>
      <w:r w:rsidRPr="527666E9">
        <w:rPr>
          <w:rFonts w:ascii="Times New Roman" w:eastAsia="Times New Roman" w:hAnsi="Times New Roman" w:cs="Times New Roman"/>
        </w:rPr>
        <w:t xml:space="preserve">- </w:t>
      </w:r>
      <w:r w:rsidRPr="0099363B">
        <w:rPr>
          <w:rFonts w:ascii="Times New Roman" w:eastAsia="Times New Roman" w:hAnsi="Times New Roman" w:cs="Times New Roman"/>
          <w:highlight w:val="yellow"/>
        </w:rPr>
        <w:t>Real-time security monitoring tools and processes ensure prompt detection and response to potential threats.</w:t>
      </w:r>
    </w:p>
    <w:p w14:paraId="098A795E" w14:textId="1D8F7B65"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5.1.1 Monitoring Tools</w:t>
      </w:r>
      <w:r>
        <w:br/>
      </w:r>
      <w:r w:rsidRPr="527666E9">
        <w:rPr>
          <w:rFonts w:ascii="Times New Roman" w:eastAsia="Times New Roman" w:hAnsi="Times New Roman" w:cs="Times New Roman"/>
        </w:rPr>
        <w:t xml:space="preserve">- </w:t>
      </w:r>
      <w:r w:rsidRPr="0099363B">
        <w:rPr>
          <w:rFonts w:ascii="Times New Roman" w:eastAsia="Times New Roman" w:hAnsi="Times New Roman" w:cs="Times New Roman"/>
          <w:highlight w:val="yellow"/>
        </w:rPr>
        <w:t>SIEM (Security Information and Event Management)</w:t>
      </w:r>
      <w:r w:rsidR="001C384B" w:rsidRPr="0099363B">
        <w:rPr>
          <w:rFonts w:ascii="Times New Roman" w:eastAsia="Times New Roman" w:hAnsi="Times New Roman" w:cs="Times New Roman"/>
          <w:highlight w:val="yellow"/>
        </w:rPr>
        <w:t>-</w:t>
      </w:r>
      <w:r w:rsidRPr="0099363B">
        <w:rPr>
          <w:rFonts w:ascii="Times New Roman" w:eastAsia="Times New Roman" w:hAnsi="Times New Roman" w:cs="Times New Roman"/>
          <w:highlight w:val="yellow"/>
        </w:rPr>
        <w:t xml:space="preserve"> Aggregates and analyzes logs from various systems to identify anomalies or potential threats.</w:t>
      </w:r>
      <w:r>
        <w:br/>
      </w:r>
      <w:r w:rsidRPr="527666E9">
        <w:rPr>
          <w:rFonts w:ascii="Times New Roman" w:eastAsia="Times New Roman" w:hAnsi="Times New Roman" w:cs="Times New Roman"/>
        </w:rPr>
        <w:t>- Endpoint Detection and Response (EDR)</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Provides advanced monitoring and response capabilities for endpoints like laptops and mobile devices. </w:t>
      </w:r>
      <w:r>
        <w:br/>
      </w:r>
      <w:r w:rsidRPr="527666E9">
        <w:rPr>
          <w:rFonts w:ascii="Times New Roman" w:eastAsia="Times New Roman" w:hAnsi="Times New Roman" w:cs="Times New Roman"/>
        </w:rPr>
        <w:t>- Intrusion Detection and Prevention Systems (IDS/IPS)</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Monitors network traffic and blocks malicious activities. </w:t>
      </w:r>
      <w:r>
        <w:br/>
      </w:r>
      <w:r w:rsidRPr="527666E9">
        <w:rPr>
          <w:rFonts w:ascii="Times New Roman" w:eastAsia="Times New Roman" w:hAnsi="Times New Roman" w:cs="Times New Roman"/>
        </w:rPr>
        <w:t>- Threat Intelligence Platforms</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Leverages external threat data to anticipate and counter evolving cyber risks.</w:t>
      </w:r>
    </w:p>
    <w:p w14:paraId="60E11358" w14:textId="27F6477A"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5.1.2 Real-Time Alerts</w:t>
      </w:r>
      <w:r>
        <w:br/>
      </w:r>
      <w:r w:rsidRPr="527666E9">
        <w:rPr>
          <w:rFonts w:ascii="Times New Roman" w:eastAsia="Times New Roman" w:hAnsi="Times New Roman" w:cs="Times New Roman"/>
          <w:b/>
          <w:bCs/>
        </w:rPr>
        <w:t xml:space="preserve">- </w:t>
      </w:r>
      <w:r w:rsidRPr="0099363B">
        <w:rPr>
          <w:rFonts w:ascii="Times New Roman" w:eastAsia="Times New Roman" w:hAnsi="Times New Roman" w:cs="Times New Roman"/>
          <w:highlight w:val="yellow"/>
        </w:rPr>
        <w:t>Automated alerts notify the security team of suspicious activities, such as unauthorized access attempts or data exfiltration.</w:t>
      </w:r>
      <w:r w:rsidRPr="527666E9">
        <w:rPr>
          <w:rFonts w:ascii="Times New Roman" w:eastAsia="Times New Roman" w:hAnsi="Times New Roman" w:cs="Times New Roman"/>
        </w:rPr>
        <w:t xml:space="preserve"> </w:t>
      </w:r>
      <w:r>
        <w:br/>
      </w:r>
      <w:r w:rsidRPr="527666E9">
        <w:rPr>
          <w:rFonts w:ascii="Times New Roman" w:eastAsia="Times New Roman" w:hAnsi="Times New Roman" w:cs="Times New Roman"/>
        </w:rPr>
        <w:t>- Alerts are prioritized based on severity, ensuring critical issues are addressed promptly.</w:t>
      </w:r>
    </w:p>
    <w:p w14:paraId="0A51D477" w14:textId="029DF7C5"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lastRenderedPageBreak/>
        <w:t>5.1.3 Incident Response Integration</w:t>
      </w:r>
      <w:r>
        <w:br/>
      </w:r>
      <w:r w:rsidRPr="527666E9">
        <w:rPr>
          <w:rFonts w:ascii="Times New Roman" w:eastAsia="Times New Roman" w:hAnsi="Times New Roman" w:cs="Times New Roman"/>
          <w:b/>
          <w:bCs/>
        </w:rPr>
        <w:t xml:space="preserve">- </w:t>
      </w:r>
      <w:r w:rsidRPr="0099363B">
        <w:rPr>
          <w:rFonts w:ascii="Times New Roman" w:eastAsia="Times New Roman" w:hAnsi="Times New Roman" w:cs="Times New Roman"/>
          <w:highlight w:val="yellow"/>
        </w:rPr>
        <w:t>Security monitoring integrates with the Incident Response Plan (IRP) to facilitate quick containment and mitigation of threats.</w:t>
      </w:r>
    </w:p>
    <w:p w14:paraId="3A53952A" w14:textId="6B883B75"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5.1.4 Continuous Improvement </w:t>
      </w:r>
      <w:r>
        <w:br/>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Monitoring systems are updated regularly to adapt to new attack vectors and improve detection capabilities.</w:t>
      </w:r>
    </w:p>
    <w:p w14:paraId="574977CF" w14:textId="77777777" w:rsidR="00BC295A" w:rsidRPr="00BC295A" w:rsidRDefault="0099363B" w:rsidP="00BC295A">
      <w:pPr>
        <w:spacing w:before="240" w:after="240"/>
        <w:rPr>
          <w:rFonts w:ascii="Times New Roman" w:eastAsia="Times New Roman" w:hAnsi="Times New Roman" w:cs="Times New Roman"/>
          <w:b/>
          <w:bCs/>
        </w:rPr>
      </w:pPr>
      <w:r>
        <w:rPr>
          <w:rFonts w:ascii="Times New Roman" w:eastAsia="Times New Roman" w:hAnsi="Times New Roman" w:cs="Times New Roman"/>
        </w:rPr>
        <w:t xml:space="preserve">Update: </w:t>
      </w:r>
      <w:r w:rsidR="00BC295A" w:rsidRPr="00BC295A">
        <w:rPr>
          <w:rFonts w:ascii="Times New Roman" w:eastAsia="Times New Roman" w:hAnsi="Times New Roman" w:cs="Times New Roman"/>
          <w:b/>
          <w:bCs/>
        </w:rPr>
        <w:t>"Audit logs must be retained for seven years and reviewed monthly to detect unauthorized access."</w:t>
      </w:r>
    </w:p>
    <w:p w14:paraId="388637DC" w14:textId="77777777" w:rsidR="00BC295A" w:rsidRPr="00BC295A" w:rsidRDefault="00BC295A" w:rsidP="00BC295A">
      <w:pPr>
        <w:spacing w:before="240" w:after="240"/>
        <w:rPr>
          <w:rFonts w:ascii="Times New Roman" w:eastAsia="Times New Roman" w:hAnsi="Times New Roman" w:cs="Times New Roman"/>
          <w:b/>
          <w:bCs/>
        </w:rPr>
      </w:pPr>
      <w:r w:rsidRPr="00BC295A">
        <w:rPr>
          <w:rFonts w:ascii="Times New Roman" w:eastAsia="Times New Roman" w:hAnsi="Times New Roman" w:cs="Times New Roman"/>
          <w:b/>
          <w:bCs/>
        </w:rPr>
        <w:t>"All security events must be logged with timestamps, user details, and actions taken."</w:t>
      </w:r>
    </w:p>
    <w:p w14:paraId="443B6634" w14:textId="1019CFD6" w:rsidR="0099363B" w:rsidRDefault="00BC295A" w:rsidP="00BC295A">
      <w:pPr>
        <w:spacing w:before="240" w:after="240"/>
        <w:rPr>
          <w:rFonts w:ascii="Times New Roman" w:eastAsia="Times New Roman" w:hAnsi="Times New Roman" w:cs="Times New Roman"/>
          <w:b/>
          <w:bCs/>
        </w:rPr>
      </w:pPr>
      <w:r w:rsidRPr="00BC295A">
        <w:rPr>
          <w:rFonts w:ascii="Times New Roman" w:eastAsia="Times New Roman" w:hAnsi="Times New Roman" w:cs="Times New Roman"/>
          <w:b/>
          <w:bCs/>
        </w:rPr>
        <w:t>"Anomaly detection tools must flag unusual activity for immediate investigation."</w:t>
      </w:r>
    </w:p>
    <w:p w14:paraId="30583DB3" w14:textId="77777777" w:rsidR="00BC295A" w:rsidRPr="00BC295A" w:rsidRDefault="00BC295A" w:rsidP="00BC295A">
      <w:pPr>
        <w:spacing w:before="240" w:after="240"/>
        <w:rPr>
          <w:rFonts w:ascii="Times New Roman" w:eastAsia="Times New Roman" w:hAnsi="Times New Roman" w:cs="Times New Roman"/>
          <w:b/>
          <w:bCs/>
        </w:rPr>
      </w:pPr>
    </w:p>
    <w:p w14:paraId="2880F253" w14:textId="233C1A3F"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5.2 Regular Assessments</w:t>
      </w:r>
      <w:r w:rsidRPr="527666E9">
        <w:rPr>
          <w:rFonts w:ascii="Times New Roman" w:eastAsia="Times New Roman" w:hAnsi="Times New Roman" w:cs="Times New Roman"/>
        </w:rPr>
        <w:t xml:space="preserve"> </w:t>
      </w:r>
      <w:r>
        <w:br/>
      </w:r>
      <w:r w:rsidRPr="527666E9">
        <w:rPr>
          <w:rFonts w:ascii="Times New Roman" w:eastAsia="Times New Roman" w:hAnsi="Times New Roman" w:cs="Times New Roman"/>
        </w:rPr>
        <w:t>- Periodic assessments help identify vulnerabilities and validate the effectiveness of security measures.</w:t>
      </w:r>
    </w:p>
    <w:p w14:paraId="100BA6B7" w14:textId="480BB67F"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5.2.1 Vulnerability Scans </w:t>
      </w:r>
      <w:r>
        <w:br/>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Automated tools scan networks, applications, and systems for known vulnerabilities. </w:t>
      </w:r>
      <w:r>
        <w:br/>
      </w:r>
      <w:r w:rsidRPr="527666E9">
        <w:rPr>
          <w:rFonts w:ascii="Times New Roman" w:eastAsia="Times New Roman" w:hAnsi="Times New Roman" w:cs="Times New Roman"/>
        </w:rPr>
        <w:t>- Regular scanning ensures timely identification of issues, such as unpatched software or misconfigurations.</w:t>
      </w:r>
    </w:p>
    <w:p w14:paraId="03C00952" w14:textId="6354B236"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5.2.2 Penetration Testing </w:t>
      </w:r>
      <w:r>
        <w:br/>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Ethical hackers simulate real-world attacks to test the resilience of the organization's defenses. </w:t>
      </w:r>
      <w:r>
        <w:br/>
      </w:r>
      <w:r w:rsidRPr="527666E9">
        <w:rPr>
          <w:rFonts w:ascii="Times New Roman" w:eastAsia="Times New Roman" w:hAnsi="Times New Roman" w:cs="Times New Roman"/>
        </w:rPr>
        <w:t>- Findings are documented, and corrective actions are prioritized to address identified weaknesses.</w:t>
      </w:r>
    </w:p>
    <w:p w14:paraId="520261A0" w14:textId="1E22EABF"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5.2.3 Security Audits</w:t>
      </w:r>
      <w:r>
        <w:br/>
      </w:r>
      <w:r w:rsidRPr="527666E9">
        <w:rPr>
          <w:rFonts w:ascii="Times New Roman" w:eastAsia="Times New Roman" w:hAnsi="Times New Roman" w:cs="Times New Roman"/>
        </w:rPr>
        <w:t xml:space="preserve">- Comprehensive audits assess compliance with internal policies, regulatory requirements, and industry standards. </w:t>
      </w:r>
      <w:r>
        <w:br/>
      </w:r>
      <w:r w:rsidRPr="527666E9">
        <w:rPr>
          <w:rFonts w:ascii="Times New Roman" w:eastAsia="Times New Roman" w:hAnsi="Times New Roman" w:cs="Times New Roman"/>
        </w:rPr>
        <w:t>- Audits include reviewing access controls, system configurations, and employee adherence to security practices.</w:t>
      </w:r>
    </w:p>
    <w:p w14:paraId="250A608D" w14:textId="3720A377"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5.2.4 Risk Assessments</w:t>
      </w:r>
      <w:r>
        <w:br/>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Evaluates potential risks to critical assets, considering factors such as likelihood and impact. </w:t>
      </w:r>
      <w:r>
        <w:br/>
      </w:r>
      <w:r w:rsidRPr="527666E9">
        <w:rPr>
          <w:rFonts w:ascii="Times New Roman" w:eastAsia="Times New Roman" w:hAnsi="Times New Roman" w:cs="Times New Roman"/>
        </w:rPr>
        <w:t>- Risk assessments guide resource allocation and the development of mitigation strategies.</w:t>
      </w:r>
    </w:p>
    <w:p w14:paraId="1A8E99C1" w14:textId="45BDF271" w:rsidR="3FF257CB" w:rsidRDefault="3FF257CB" w:rsidP="527666E9">
      <w:pPr>
        <w:spacing w:before="240" w:after="240"/>
        <w:rPr>
          <w:rFonts w:ascii="Times New Roman" w:eastAsia="Times New Roman" w:hAnsi="Times New Roman" w:cs="Times New Roman"/>
        </w:rPr>
      </w:pPr>
      <w:r w:rsidRPr="527666E9">
        <w:rPr>
          <w:rFonts w:ascii="Times New Roman" w:eastAsia="Times New Roman" w:hAnsi="Times New Roman" w:cs="Times New Roman"/>
          <w:b/>
          <w:bCs/>
        </w:rPr>
        <w:t xml:space="preserve">5.2.5 Reporting and Follow-Up </w:t>
      </w:r>
      <w:r>
        <w:br/>
      </w:r>
      <w:r w:rsidRPr="527666E9">
        <w:rPr>
          <w:rFonts w:ascii="Times New Roman" w:eastAsia="Times New Roman" w:hAnsi="Times New Roman" w:cs="Times New Roman"/>
          <w:b/>
          <w:bCs/>
        </w:rPr>
        <w:t xml:space="preserve">- </w:t>
      </w:r>
      <w:r w:rsidRPr="527666E9">
        <w:rPr>
          <w:rFonts w:ascii="Times New Roman" w:eastAsia="Times New Roman" w:hAnsi="Times New Roman" w:cs="Times New Roman"/>
        </w:rPr>
        <w:t xml:space="preserve">Assessment results are documented and presented to stakeholders for transparency and </w:t>
      </w:r>
      <w:r w:rsidRPr="527666E9">
        <w:rPr>
          <w:rFonts w:ascii="Times New Roman" w:eastAsia="Times New Roman" w:hAnsi="Times New Roman" w:cs="Times New Roman"/>
        </w:rPr>
        <w:lastRenderedPageBreak/>
        <w:t xml:space="preserve">accountability. </w:t>
      </w:r>
      <w:r>
        <w:br/>
      </w:r>
      <w:r w:rsidRPr="527666E9">
        <w:rPr>
          <w:rFonts w:ascii="Times New Roman" w:eastAsia="Times New Roman" w:hAnsi="Times New Roman" w:cs="Times New Roman"/>
        </w:rPr>
        <w:t>- Remediation efforts are tracked to ensure timely resolution of identified issues.</w:t>
      </w:r>
    </w:p>
    <w:p w14:paraId="50D164AE" w14:textId="055DF4BE" w:rsidR="527666E9" w:rsidRDefault="527666E9" w:rsidP="527666E9">
      <w:pPr>
        <w:spacing w:before="240" w:after="240"/>
        <w:rPr>
          <w:rFonts w:ascii="Times New Roman" w:eastAsia="Times New Roman" w:hAnsi="Times New Roman" w:cs="Times New Roman"/>
        </w:rPr>
      </w:pPr>
    </w:p>
    <w:p w14:paraId="2519E3BB" w14:textId="3927B466" w:rsidR="1FC68B6E" w:rsidRDefault="1FC68B6E" w:rsidP="527666E9">
      <w:pPr>
        <w:spacing w:before="240" w:after="240"/>
        <w:rPr>
          <w:rFonts w:ascii="Times New Roman" w:eastAsia="Times New Roman" w:hAnsi="Times New Roman" w:cs="Times New Roman"/>
          <w:i/>
          <w:iCs/>
        </w:rPr>
      </w:pPr>
      <w:r w:rsidRPr="527666E9">
        <w:rPr>
          <w:rFonts w:ascii="Times New Roman" w:eastAsia="Times New Roman" w:hAnsi="Times New Roman" w:cs="Times New Roman"/>
          <w:b/>
          <w:bCs/>
          <w:sz w:val="28"/>
          <w:szCs w:val="28"/>
        </w:rPr>
        <w:t xml:space="preserve">6. Incident Response </w:t>
      </w:r>
      <w:r w:rsidR="0B883008" w:rsidRPr="527666E9">
        <w:rPr>
          <w:rFonts w:ascii="Times New Roman" w:eastAsia="Times New Roman" w:hAnsi="Times New Roman" w:cs="Times New Roman"/>
        </w:rPr>
        <w:t>(OpenAI, 2024[formatting and terms within section])</w:t>
      </w:r>
      <w:r>
        <w:br/>
      </w:r>
      <w:r w:rsidRPr="527666E9">
        <w:rPr>
          <w:rFonts w:ascii="Times New Roman" w:eastAsia="Times New Roman" w:hAnsi="Times New Roman" w:cs="Times New Roman"/>
        </w:rPr>
        <w:t xml:space="preserve">- Incident response ensures that Tread-Movement can effectively handle security incidents, minimizing impact and restoring operations swiftly. </w:t>
      </w:r>
    </w:p>
    <w:p w14:paraId="1B211F69" w14:textId="00CA3F6B" w:rsidR="1FC68B6E" w:rsidRDefault="1FC68B6E" w:rsidP="527666E9">
      <w:pPr>
        <w:spacing w:before="240" w:after="240"/>
        <w:rPr>
          <w:rFonts w:ascii="Times New Roman" w:eastAsia="Times New Roman" w:hAnsi="Times New Roman" w:cs="Times New Roman"/>
          <w:i/>
          <w:iCs/>
        </w:rPr>
      </w:pPr>
      <w:r w:rsidRPr="527666E9">
        <w:rPr>
          <w:rFonts w:ascii="Times New Roman" w:eastAsia="Times New Roman" w:hAnsi="Times New Roman" w:cs="Times New Roman"/>
          <w:b/>
          <w:bCs/>
        </w:rPr>
        <w:t>6.1 Incident Detection</w:t>
      </w:r>
      <w:r>
        <w:br/>
      </w:r>
      <w:r w:rsidRPr="527666E9">
        <w:rPr>
          <w:rFonts w:ascii="Times New Roman" w:eastAsia="Times New Roman" w:hAnsi="Times New Roman" w:cs="Times New Roman"/>
          <w:b/>
          <w:bCs/>
        </w:rPr>
        <w:t>- Mechanisms</w:t>
      </w:r>
      <w:r w:rsidR="001C384B">
        <w:rPr>
          <w:rFonts w:ascii="Times New Roman" w:eastAsia="Times New Roman" w:hAnsi="Times New Roman" w:cs="Times New Roman"/>
          <w:b/>
          <w:bCs/>
        </w:rPr>
        <w:t>-</w:t>
      </w:r>
      <w:r w:rsidRPr="527666E9">
        <w:rPr>
          <w:rFonts w:ascii="Times New Roman" w:eastAsia="Times New Roman" w:hAnsi="Times New Roman" w:cs="Times New Roman"/>
        </w:rPr>
        <w:t xml:space="preserve"> Deploy intrusion detection systems (IDS), monitor security logs, and utilize anomaly detection tools to identify potential threats. </w:t>
      </w:r>
      <w:r>
        <w:br/>
      </w:r>
      <w:r w:rsidRPr="527666E9">
        <w:rPr>
          <w:rFonts w:ascii="Times New Roman" w:eastAsia="Times New Roman" w:hAnsi="Times New Roman" w:cs="Times New Roman"/>
        </w:rPr>
        <w:t xml:space="preserve">- </w:t>
      </w:r>
      <w:r w:rsidRPr="527666E9">
        <w:rPr>
          <w:rFonts w:ascii="Times New Roman" w:eastAsia="Times New Roman" w:hAnsi="Times New Roman" w:cs="Times New Roman"/>
          <w:b/>
          <w:bCs/>
        </w:rPr>
        <w:t>Proactive Monitoring</w:t>
      </w:r>
      <w:r w:rsidR="001C384B">
        <w:rPr>
          <w:rFonts w:ascii="Times New Roman" w:eastAsia="Times New Roman" w:hAnsi="Times New Roman" w:cs="Times New Roman"/>
          <w:b/>
          <w:bCs/>
        </w:rPr>
        <w:t>-</w:t>
      </w:r>
      <w:r w:rsidRPr="527666E9">
        <w:rPr>
          <w:rFonts w:ascii="Times New Roman" w:eastAsia="Times New Roman" w:hAnsi="Times New Roman" w:cs="Times New Roman"/>
        </w:rPr>
        <w:t xml:space="preserve"> Continuous observation of network and system activities to detect suspicious behavior in real time.</w:t>
      </w:r>
    </w:p>
    <w:p w14:paraId="2EF17FA8" w14:textId="3F5AEE31" w:rsidR="1FC68B6E" w:rsidRDefault="1FC68B6E"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6.2 Incident Reporting</w:t>
      </w:r>
      <w:r>
        <w:br/>
      </w:r>
      <w:r w:rsidRPr="527666E9">
        <w:rPr>
          <w:rFonts w:ascii="Times New Roman" w:eastAsia="Times New Roman" w:hAnsi="Times New Roman" w:cs="Times New Roman"/>
          <w:b/>
          <w:bCs/>
          <w:i w:val="0"/>
          <w:iCs w:val="0"/>
          <w:color w:val="auto"/>
        </w:rPr>
        <w:t>- Procedures</w:t>
      </w:r>
      <w:r w:rsidR="001C384B">
        <w:rPr>
          <w:rFonts w:ascii="Times New Roman" w:eastAsia="Times New Roman" w:hAnsi="Times New Roman" w:cs="Times New Roman"/>
          <w:b/>
          <w:bCs/>
          <w:i w:val="0"/>
          <w:iCs w:val="0"/>
          <w:color w:val="auto"/>
        </w:rPr>
        <w:t>-</w:t>
      </w:r>
      <w:r w:rsidRPr="527666E9">
        <w:rPr>
          <w:rFonts w:ascii="Times New Roman" w:eastAsia="Times New Roman" w:hAnsi="Times New Roman" w:cs="Times New Roman"/>
          <w:i w:val="0"/>
          <w:iCs w:val="0"/>
          <w:color w:val="auto"/>
        </w:rPr>
        <w:t xml:space="preserve"> Establish clear, documented processes for reporting incidents to the designated incident response team. </w:t>
      </w:r>
      <w:r>
        <w:br/>
      </w:r>
      <w:r w:rsidRPr="527666E9">
        <w:rPr>
          <w:rFonts w:ascii="Times New Roman" w:eastAsia="Times New Roman" w:hAnsi="Times New Roman" w:cs="Times New Roman"/>
          <w:b/>
          <w:bCs/>
          <w:i w:val="0"/>
          <w:iCs w:val="0"/>
          <w:color w:val="auto"/>
        </w:rPr>
        <w:t>- Accessibility</w:t>
      </w:r>
      <w:r w:rsidR="001C384B">
        <w:rPr>
          <w:rFonts w:ascii="Times New Roman" w:eastAsia="Times New Roman" w:hAnsi="Times New Roman" w:cs="Times New Roman"/>
          <w:b/>
          <w:bCs/>
          <w:i w:val="0"/>
          <w:iCs w:val="0"/>
          <w:color w:val="auto"/>
        </w:rPr>
        <w:t>-</w:t>
      </w:r>
      <w:r w:rsidRPr="527666E9">
        <w:rPr>
          <w:rFonts w:ascii="Times New Roman" w:eastAsia="Times New Roman" w:hAnsi="Times New Roman" w:cs="Times New Roman"/>
          <w:i w:val="0"/>
          <w:iCs w:val="0"/>
          <w:color w:val="auto"/>
        </w:rPr>
        <w:t xml:space="preserve"> Provide employees with accessible reporting channels to encourage timely communication of potential issues.</w:t>
      </w:r>
    </w:p>
    <w:p w14:paraId="28AE2545" w14:textId="31B677B4" w:rsidR="1FC68B6E" w:rsidRDefault="1FC68B6E"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 xml:space="preserve">6.3 Incident Containment </w:t>
      </w:r>
      <w:r>
        <w:br/>
      </w:r>
      <w:r w:rsidRPr="527666E9">
        <w:rPr>
          <w:rFonts w:ascii="Times New Roman" w:eastAsia="Times New Roman" w:hAnsi="Times New Roman" w:cs="Times New Roman"/>
          <w:i w:val="0"/>
          <w:iCs w:val="0"/>
          <w:color w:val="auto"/>
        </w:rPr>
        <w:t xml:space="preserve">- </w:t>
      </w:r>
      <w:r w:rsidRPr="527666E9">
        <w:rPr>
          <w:rFonts w:ascii="Times New Roman" w:eastAsia="Times New Roman" w:hAnsi="Times New Roman" w:cs="Times New Roman"/>
          <w:b/>
          <w:bCs/>
          <w:i w:val="0"/>
          <w:iCs w:val="0"/>
          <w:color w:val="auto"/>
        </w:rPr>
        <w:t>Immediate Action</w:t>
      </w:r>
      <w:r w:rsidR="001C384B">
        <w:rPr>
          <w:rFonts w:ascii="Times New Roman" w:eastAsia="Times New Roman" w:hAnsi="Times New Roman" w:cs="Times New Roman"/>
          <w:b/>
          <w:bCs/>
          <w:i w:val="0"/>
          <w:iCs w:val="0"/>
          <w:color w:val="auto"/>
        </w:rPr>
        <w:t>-</w:t>
      </w:r>
      <w:r w:rsidRPr="527666E9">
        <w:rPr>
          <w:rFonts w:ascii="Times New Roman" w:eastAsia="Times New Roman" w:hAnsi="Times New Roman" w:cs="Times New Roman"/>
          <w:i w:val="0"/>
          <w:iCs w:val="0"/>
          <w:color w:val="auto"/>
        </w:rPr>
        <w:t xml:space="preserve"> Isolate affected systems or networks to prevent the spread of malicious activity. </w:t>
      </w:r>
      <w:r>
        <w:br/>
      </w:r>
      <w:r w:rsidRPr="527666E9">
        <w:rPr>
          <w:rFonts w:ascii="Times New Roman" w:eastAsia="Times New Roman" w:hAnsi="Times New Roman" w:cs="Times New Roman"/>
          <w:i w:val="0"/>
          <w:iCs w:val="0"/>
          <w:color w:val="auto"/>
        </w:rPr>
        <w:t xml:space="preserve">- </w:t>
      </w:r>
      <w:r w:rsidRPr="527666E9">
        <w:rPr>
          <w:rFonts w:ascii="Times New Roman" w:eastAsia="Times New Roman" w:hAnsi="Times New Roman" w:cs="Times New Roman"/>
          <w:b/>
          <w:bCs/>
          <w:i w:val="0"/>
          <w:iCs w:val="0"/>
          <w:color w:val="auto"/>
        </w:rPr>
        <w:t>Mitigation</w:t>
      </w:r>
      <w:r w:rsidR="001C384B">
        <w:rPr>
          <w:rFonts w:ascii="Times New Roman" w:eastAsia="Times New Roman" w:hAnsi="Times New Roman" w:cs="Times New Roman"/>
          <w:b/>
          <w:bCs/>
          <w:i w:val="0"/>
          <w:iCs w:val="0"/>
          <w:color w:val="auto"/>
        </w:rPr>
        <w:t>-</w:t>
      </w:r>
      <w:r w:rsidRPr="527666E9">
        <w:rPr>
          <w:rFonts w:ascii="Times New Roman" w:eastAsia="Times New Roman" w:hAnsi="Times New Roman" w:cs="Times New Roman"/>
          <w:i w:val="0"/>
          <w:iCs w:val="0"/>
          <w:color w:val="auto"/>
        </w:rPr>
        <w:t xml:space="preserve"> Deploy temporary fixes while working toward a comprehensive resolution.</w:t>
      </w:r>
    </w:p>
    <w:p w14:paraId="03B8A4CC" w14:textId="5D867D8D" w:rsidR="1FC68B6E" w:rsidRDefault="1FC68B6E"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6.4 Incident Recovery</w:t>
      </w:r>
      <w:r>
        <w:br/>
      </w:r>
      <w:r w:rsidRPr="527666E9">
        <w:rPr>
          <w:rFonts w:ascii="Times New Roman" w:eastAsia="Times New Roman" w:hAnsi="Times New Roman" w:cs="Times New Roman"/>
          <w:b/>
          <w:bCs/>
          <w:i w:val="0"/>
          <w:iCs w:val="0"/>
          <w:color w:val="auto"/>
        </w:rPr>
        <w:t>- System Restoration</w:t>
      </w:r>
      <w:r w:rsidR="001C384B">
        <w:rPr>
          <w:rFonts w:ascii="Times New Roman" w:eastAsia="Times New Roman" w:hAnsi="Times New Roman" w:cs="Times New Roman"/>
          <w:b/>
          <w:bCs/>
          <w:i w:val="0"/>
          <w:iCs w:val="0"/>
          <w:color w:val="auto"/>
        </w:rPr>
        <w:t>-</w:t>
      </w:r>
      <w:r w:rsidRPr="527666E9">
        <w:rPr>
          <w:rFonts w:ascii="Times New Roman" w:eastAsia="Times New Roman" w:hAnsi="Times New Roman" w:cs="Times New Roman"/>
          <w:i w:val="0"/>
          <w:iCs w:val="0"/>
          <w:color w:val="auto"/>
        </w:rPr>
        <w:t xml:space="preserve"> Use data backups and validated recovery procedures to restore systems and data to their normal state. </w:t>
      </w:r>
      <w:r>
        <w:br/>
      </w:r>
      <w:r w:rsidRPr="527666E9">
        <w:rPr>
          <w:rFonts w:ascii="Times New Roman" w:eastAsia="Times New Roman" w:hAnsi="Times New Roman" w:cs="Times New Roman"/>
          <w:i w:val="0"/>
          <w:iCs w:val="0"/>
          <w:color w:val="auto"/>
        </w:rPr>
        <w:t xml:space="preserve">- </w:t>
      </w:r>
      <w:r w:rsidRPr="527666E9">
        <w:rPr>
          <w:rFonts w:ascii="Times New Roman" w:eastAsia="Times New Roman" w:hAnsi="Times New Roman" w:cs="Times New Roman"/>
          <w:b/>
          <w:bCs/>
          <w:i w:val="0"/>
          <w:iCs w:val="0"/>
          <w:color w:val="auto"/>
        </w:rPr>
        <w:t>Post-Incident Checks</w:t>
      </w:r>
      <w:r w:rsidR="001C384B">
        <w:rPr>
          <w:rFonts w:ascii="Times New Roman" w:eastAsia="Times New Roman" w:hAnsi="Times New Roman" w:cs="Times New Roman"/>
          <w:b/>
          <w:bCs/>
          <w:i w:val="0"/>
          <w:iCs w:val="0"/>
          <w:color w:val="auto"/>
        </w:rPr>
        <w:t>-</w:t>
      </w:r>
      <w:r w:rsidRPr="527666E9">
        <w:rPr>
          <w:rFonts w:ascii="Times New Roman" w:eastAsia="Times New Roman" w:hAnsi="Times New Roman" w:cs="Times New Roman"/>
          <w:i w:val="0"/>
          <w:iCs w:val="0"/>
          <w:color w:val="auto"/>
        </w:rPr>
        <w:t xml:space="preserve"> Validate that vulnerabilities have been addressed and that systems are functioning securely before resuming operations.</w:t>
      </w:r>
    </w:p>
    <w:p w14:paraId="3F7149FB" w14:textId="2E748601" w:rsidR="595921B3" w:rsidRDefault="595921B3" w:rsidP="527666E9">
      <w:pPr>
        <w:keepNext/>
        <w:keepLines/>
        <w:rPr>
          <w:rFonts w:ascii="Times New Roman" w:eastAsia="Times New Roman" w:hAnsi="Times New Roman" w:cs="Times New Roman"/>
          <w:b/>
          <w:bCs/>
        </w:rPr>
      </w:pPr>
      <w:r w:rsidRPr="527666E9">
        <w:rPr>
          <w:rFonts w:ascii="Times New Roman" w:eastAsia="Times New Roman" w:hAnsi="Times New Roman" w:cs="Times New Roman"/>
          <w:b/>
          <w:bCs/>
        </w:rPr>
        <w:t xml:space="preserve">6.5 </w:t>
      </w:r>
      <w:hyperlink r:id="rId12">
        <w:r w:rsidR="0E8C241F" w:rsidRPr="527666E9">
          <w:rPr>
            <w:rStyle w:val="Hyperlink"/>
            <w:rFonts w:ascii="Times New Roman" w:eastAsia="Times New Roman" w:hAnsi="Times New Roman" w:cs="Times New Roman"/>
            <w:b/>
            <w:bCs/>
            <w:color w:val="auto"/>
          </w:rPr>
          <w:t>Incident Response Policy</w:t>
        </w:r>
      </w:hyperlink>
    </w:p>
    <w:p w14:paraId="2B261829" w14:textId="653A2ACC" w:rsidR="527666E9" w:rsidRDefault="527666E9" w:rsidP="527666E9">
      <w:pPr>
        <w:keepNext/>
        <w:keepLines/>
        <w:rPr>
          <w:rFonts w:ascii="Times New Roman" w:eastAsia="Times New Roman" w:hAnsi="Times New Roman" w:cs="Times New Roman"/>
          <w:b/>
          <w:bCs/>
        </w:rPr>
      </w:pPr>
    </w:p>
    <w:p w14:paraId="0B49278E" w14:textId="256B4787" w:rsidR="29CFF3FB" w:rsidRDefault="29CFF3FB" w:rsidP="527666E9">
      <w:pPr>
        <w:shd w:val="clear" w:color="auto" w:fill="FFFFFF" w:themeFill="background1"/>
        <w:spacing w:before="180" w:after="180" w:line="240" w:lineRule="auto"/>
        <w:rPr>
          <w:rFonts w:ascii="Times New Roman" w:eastAsia="Times New Roman" w:hAnsi="Times New Roman" w:cs="Times New Roman"/>
          <w:sz w:val="28"/>
          <w:szCs w:val="28"/>
        </w:rPr>
      </w:pPr>
      <w:r w:rsidRPr="527666E9">
        <w:rPr>
          <w:rFonts w:ascii="Times New Roman" w:eastAsia="Times New Roman" w:hAnsi="Times New Roman" w:cs="Times New Roman"/>
          <w:b/>
          <w:bCs/>
          <w:sz w:val="28"/>
          <w:szCs w:val="28"/>
        </w:rPr>
        <w:t xml:space="preserve">7. Network Diagrams and Physical Security </w:t>
      </w:r>
    </w:p>
    <w:p w14:paraId="4FD25D90" w14:textId="58C96441" w:rsidR="29CFF3FB" w:rsidRDefault="7CFAED30"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b/>
          <w:bCs/>
        </w:rPr>
        <w:t xml:space="preserve">7.1 </w:t>
      </w:r>
      <w:r w:rsidR="68334ED8" w:rsidRPr="527666E9">
        <w:rPr>
          <w:rFonts w:ascii="Times New Roman" w:eastAsia="Times New Roman" w:hAnsi="Times New Roman" w:cs="Times New Roman"/>
          <w:b/>
          <w:bCs/>
        </w:rPr>
        <w:t xml:space="preserve">IT </w:t>
      </w:r>
      <w:r w:rsidR="262B28B5" w:rsidRPr="527666E9">
        <w:rPr>
          <w:rFonts w:ascii="Times New Roman" w:eastAsia="Times New Roman" w:hAnsi="Times New Roman" w:cs="Times New Roman"/>
          <w:b/>
          <w:bCs/>
        </w:rPr>
        <w:t xml:space="preserve">and Physical Security </w:t>
      </w:r>
      <w:r w:rsidR="68334ED8" w:rsidRPr="527666E9">
        <w:rPr>
          <w:rFonts w:ascii="Times New Roman" w:eastAsia="Times New Roman" w:hAnsi="Times New Roman" w:cs="Times New Roman"/>
          <w:b/>
          <w:bCs/>
        </w:rPr>
        <w:t>Infrastructure</w:t>
      </w:r>
      <w:r w:rsidR="29CFF3FB" w:rsidRPr="527666E9">
        <w:rPr>
          <w:rFonts w:ascii="Times New Roman" w:eastAsia="Times New Roman" w:hAnsi="Times New Roman" w:cs="Times New Roman"/>
          <w:b/>
          <w:bCs/>
        </w:rPr>
        <w:t xml:space="preserve"> </w:t>
      </w:r>
    </w:p>
    <w:p w14:paraId="103E7BBB" w14:textId="394E6514" w:rsidR="7BF84312" w:rsidRDefault="7BF84312"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 xml:space="preserve">7.1.1 </w:t>
      </w:r>
      <w:hyperlink r:id="rId13">
        <w:r w:rsidR="534B192C" w:rsidRPr="527666E9">
          <w:rPr>
            <w:rStyle w:val="Hyperlink"/>
            <w:rFonts w:ascii="Times New Roman" w:eastAsia="Times New Roman" w:hAnsi="Times New Roman" w:cs="Times New Roman"/>
            <w:b/>
            <w:bCs/>
            <w:color w:val="auto"/>
          </w:rPr>
          <w:t>IT and Physical Security Infrastructure</w:t>
        </w:r>
      </w:hyperlink>
    </w:p>
    <w:p w14:paraId="067A849A" w14:textId="2A0EC0FB" w:rsidR="639A9D1B" w:rsidRDefault="639A9D1B"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t xml:space="preserve">7.1.2 </w:t>
      </w:r>
      <w:hyperlink r:id="rId14">
        <w:r w:rsidR="230EECBC" w:rsidRPr="527666E9">
          <w:rPr>
            <w:rStyle w:val="Hyperlink"/>
            <w:rFonts w:ascii="Times New Roman" w:eastAsia="Times New Roman" w:hAnsi="Times New Roman" w:cs="Times New Roman"/>
            <w:b/>
            <w:bCs/>
            <w:color w:val="auto"/>
          </w:rPr>
          <w:t>IT and Physical Security Diagrams</w:t>
        </w:r>
      </w:hyperlink>
    </w:p>
    <w:p w14:paraId="02E19E20" w14:textId="39D3E4C2" w:rsidR="230EECBC" w:rsidRDefault="230EECBC" w:rsidP="527666E9">
      <w:pPr>
        <w:shd w:val="clear" w:color="auto" w:fill="FFFFFF" w:themeFill="background1"/>
        <w:spacing w:before="180" w:after="180" w:line="240" w:lineRule="auto"/>
        <w:rPr>
          <w:rFonts w:ascii="Times New Roman" w:eastAsia="Times New Roman" w:hAnsi="Times New Roman" w:cs="Times New Roman"/>
          <w:b/>
          <w:bCs/>
        </w:rPr>
      </w:pPr>
      <w:r w:rsidRPr="527666E9">
        <w:rPr>
          <w:rFonts w:ascii="Times New Roman" w:eastAsia="Times New Roman" w:hAnsi="Times New Roman" w:cs="Times New Roman"/>
          <w:b/>
          <w:bCs/>
        </w:rPr>
        <w:lastRenderedPageBreak/>
        <w:t xml:space="preserve">7.1.3 </w:t>
      </w:r>
      <w:hyperlink r:id="rId15">
        <w:r w:rsidR="6DDA8B37" w:rsidRPr="527666E9">
          <w:rPr>
            <w:rStyle w:val="Hyperlink"/>
            <w:rFonts w:ascii="Times New Roman" w:eastAsia="Times New Roman" w:hAnsi="Times New Roman" w:cs="Times New Roman"/>
            <w:b/>
            <w:bCs/>
            <w:color w:val="auto"/>
          </w:rPr>
          <w:t>Physical Security Infrastructure Details and Roles</w:t>
        </w:r>
      </w:hyperlink>
    </w:p>
    <w:p w14:paraId="0AD76CD5" w14:textId="52A3FD62" w:rsidR="527666E9" w:rsidRDefault="527666E9" w:rsidP="527666E9">
      <w:pPr>
        <w:shd w:val="clear" w:color="auto" w:fill="FFFFFF" w:themeFill="background1"/>
        <w:spacing w:before="180" w:after="180" w:line="240" w:lineRule="auto"/>
        <w:rPr>
          <w:rFonts w:ascii="Times New Roman" w:eastAsia="Times New Roman" w:hAnsi="Times New Roman" w:cs="Times New Roman"/>
          <w:b/>
          <w:bCs/>
        </w:rPr>
      </w:pPr>
    </w:p>
    <w:p w14:paraId="4352D81B" w14:textId="567B22F1" w:rsidR="11DBCB23" w:rsidRDefault="11DBCB23" w:rsidP="527666E9">
      <w:pPr>
        <w:pStyle w:val="Heading3"/>
        <w:spacing w:before="281" w:after="281"/>
        <w:rPr>
          <w:rFonts w:ascii="Times New Roman" w:eastAsia="Times New Roman" w:hAnsi="Times New Roman" w:cs="Times New Roman"/>
          <w:color w:val="auto"/>
          <w:sz w:val="24"/>
          <w:szCs w:val="24"/>
        </w:rPr>
      </w:pPr>
      <w:r w:rsidRPr="527666E9">
        <w:rPr>
          <w:rFonts w:ascii="Times New Roman" w:eastAsia="Times New Roman" w:hAnsi="Times New Roman" w:cs="Times New Roman"/>
          <w:b/>
          <w:bCs/>
          <w:color w:val="auto"/>
        </w:rPr>
        <w:t xml:space="preserve">8. Continuously Improvement </w:t>
      </w:r>
      <w:r w:rsidR="62192D1A" w:rsidRPr="527666E9">
        <w:rPr>
          <w:rFonts w:ascii="Times New Roman" w:eastAsia="Times New Roman" w:hAnsi="Times New Roman" w:cs="Times New Roman"/>
          <w:color w:val="auto"/>
          <w:sz w:val="24"/>
          <w:szCs w:val="24"/>
        </w:rPr>
        <w:t>(OpenAI, 2024[formatting and terms within section])</w:t>
      </w:r>
      <w:r>
        <w:br/>
      </w:r>
      <w:r w:rsidRPr="527666E9">
        <w:rPr>
          <w:rFonts w:ascii="Times New Roman" w:eastAsia="Times New Roman" w:hAnsi="Times New Roman" w:cs="Times New Roman"/>
          <w:color w:val="auto"/>
          <w:sz w:val="24"/>
          <w:szCs w:val="24"/>
        </w:rPr>
        <w:t xml:space="preserve">- Tread-Movement is committed to maintaining a dynamic and proactive approach to security through continuous improvement. This ensures adaptation to emerging threats, alignment with industry best practices, and fosters a culture of security awareness. </w:t>
      </w:r>
    </w:p>
    <w:p w14:paraId="19300A3C" w14:textId="44123E94" w:rsidR="11DBCB23" w:rsidRDefault="11DBCB23"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8.1 Regularly Review and Update the Security Plan</w:t>
      </w:r>
    </w:p>
    <w:p w14:paraId="5C33DE93" w14:textId="14DDF320" w:rsidR="11DBCB23" w:rsidRDefault="11DBCB23"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8.1.1 Emerging Threats</w:t>
      </w:r>
      <w:r w:rsidRPr="527666E9">
        <w:rPr>
          <w:rFonts w:ascii="Times New Roman" w:eastAsia="Times New Roman" w:hAnsi="Times New Roman" w:cs="Times New Roman"/>
          <w:i w:val="0"/>
          <w:iCs w:val="0"/>
          <w:color w:val="auto"/>
        </w:rPr>
        <w:t xml:space="preserve"> </w:t>
      </w:r>
      <w:r>
        <w:br/>
      </w:r>
      <w:r w:rsidRPr="527666E9">
        <w:rPr>
          <w:rFonts w:ascii="Times New Roman" w:eastAsia="Times New Roman" w:hAnsi="Times New Roman" w:cs="Times New Roman"/>
          <w:i w:val="0"/>
          <w:iCs w:val="0"/>
          <w:color w:val="auto"/>
        </w:rPr>
        <w:t xml:space="preserve">- Monitor the cybersecurity landscape for new vulnerabilities, attack techniques, and threat actor activities. </w:t>
      </w:r>
      <w:r>
        <w:br/>
      </w:r>
      <w:r w:rsidRPr="527666E9">
        <w:rPr>
          <w:rFonts w:ascii="Times New Roman" w:eastAsia="Times New Roman" w:hAnsi="Times New Roman" w:cs="Times New Roman"/>
          <w:i w:val="0"/>
          <w:iCs w:val="0"/>
          <w:color w:val="auto"/>
        </w:rPr>
        <w:t>- Update security measures and protocols to counteract identified risks.</w:t>
      </w:r>
    </w:p>
    <w:p w14:paraId="24FE7593" w14:textId="019FAA2F"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8.1.2 Industry Best Practices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Stay informed of updates in security standards, such as NIST, ISO 27001, and CIS benchmarks. - Incorporate proven practices and tools to enhance the security framework.</w:t>
      </w:r>
    </w:p>
    <w:p w14:paraId="5425CADA" w14:textId="59AE4D21"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8.1.3 Lessons Learned from Incidents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Conduct post-incident reviews to identify gaps and inefficiencies in the current security plan. </w:t>
      </w:r>
      <w:r>
        <w:br/>
      </w:r>
      <w:r w:rsidRPr="527666E9">
        <w:rPr>
          <w:rFonts w:ascii="Times New Roman" w:eastAsia="Times New Roman" w:hAnsi="Times New Roman" w:cs="Times New Roman"/>
          <w:color w:val="000000" w:themeColor="text1"/>
        </w:rPr>
        <w:t>- Implement corrective actions and preventive measures to avoid similar incidents in the future.</w:t>
      </w:r>
    </w:p>
    <w:p w14:paraId="0D704429" w14:textId="6673AD48"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8.1.4 Periodic Reviews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Schedule regular reviews of the security plan to ensure relevance and effectiveness. </w:t>
      </w:r>
      <w:r>
        <w:br/>
      </w:r>
      <w:r w:rsidRPr="527666E9">
        <w:rPr>
          <w:rFonts w:ascii="Times New Roman" w:eastAsia="Times New Roman" w:hAnsi="Times New Roman" w:cs="Times New Roman"/>
          <w:color w:val="000000" w:themeColor="text1"/>
        </w:rPr>
        <w:t>- Engage stakeholders across departments for comprehensive input and alignment.</w:t>
      </w:r>
    </w:p>
    <w:p w14:paraId="56B3FFC1" w14:textId="361F5EB2" w:rsidR="11DBCB23" w:rsidRDefault="11DBCB23"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8.2 Provide Ongoing Training and Awareness Programs</w:t>
      </w:r>
    </w:p>
    <w:p w14:paraId="250527EC" w14:textId="0F173602"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8.2.1 Employee Vigilance</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Conduct ongoing training sessions to reinforce employees’ understanding of evolving security threats and organizational policies. </w:t>
      </w:r>
      <w:r>
        <w:br/>
      </w:r>
      <w:r w:rsidRPr="527666E9">
        <w:rPr>
          <w:rFonts w:ascii="Times New Roman" w:eastAsia="Times New Roman" w:hAnsi="Times New Roman" w:cs="Times New Roman"/>
          <w:color w:val="000000" w:themeColor="text1"/>
        </w:rPr>
        <w:t>- Use practical simulations, such as phishing exercises, to enhance recognition of real-world attack scenarios.</w:t>
      </w:r>
    </w:p>
    <w:p w14:paraId="3085BD4C" w14:textId="27E54A2F"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8.2.2 Customized Programs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Tailor training content to specific roles, ensuring relevance for employees with varying access levels and responsibilities. </w:t>
      </w:r>
      <w:r>
        <w:br/>
      </w:r>
      <w:r w:rsidRPr="527666E9">
        <w:rPr>
          <w:rFonts w:ascii="Times New Roman" w:eastAsia="Times New Roman" w:hAnsi="Times New Roman" w:cs="Times New Roman"/>
          <w:color w:val="000000" w:themeColor="text1"/>
        </w:rPr>
        <w:t>- Provide advanced training for high-risk roles, such as IT administrators and data managers.</w:t>
      </w:r>
    </w:p>
    <w:p w14:paraId="65C077A6" w14:textId="2DBAFF0E"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lastRenderedPageBreak/>
        <w:t>8.2.3 Interactive Learning</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Incorporate engaging elements like quizzes, workshops, and role-playing exercises to foster active participation. </w:t>
      </w:r>
      <w:r>
        <w:br/>
      </w:r>
      <w:r w:rsidRPr="527666E9">
        <w:rPr>
          <w:rFonts w:ascii="Times New Roman" w:eastAsia="Times New Roman" w:hAnsi="Times New Roman" w:cs="Times New Roman"/>
          <w:color w:val="000000" w:themeColor="text1"/>
        </w:rPr>
        <w:t>- Use gamified rewards and recognition to encourage consistent security compliance.</w:t>
      </w:r>
    </w:p>
    <w:p w14:paraId="1A21F97E" w14:textId="6A1F8A67" w:rsidR="11DBCB23" w:rsidRDefault="11DBCB23"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8.2.4 Regular Updates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Revise training materials frequently to reflect changes in security policies, technologies, and threat landscapes. </w:t>
      </w:r>
      <w:r>
        <w:br/>
      </w:r>
      <w:r w:rsidRPr="527666E9">
        <w:rPr>
          <w:rFonts w:ascii="Times New Roman" w:eastAsia="Times New Roman" w:hAnsi="Times New Roman" w:cs="Times New Roman"/>
          <w:color w:val="000000" w:themeColor="text1"/>
        </w:rPr>
        <w:t>- Leverage feedback from employees to improve training effectiveness and coverage.</w:t>
      </w:r>
    </w:p>
    <w:p w14:paraId="2E206731" w14:textId="5855E6E9" w:rsidR="527666E9" w:rsidRDefault="527666E9" w:rsidP="527666E9">
      <w:pPr>
        <w:shd w:val="clear" w:color="auto" w:fill="FFFFFF" w:themeFill="background1"/>
        <w:spacing w:before="180" w:after="180" w:line="240" w:lineRule="auto"/>
        <w:ind w:left="720"/>
        <w:rPr>
          <w:rFonts w:ascii="Times New Roman" w:eastAsia="Times New Roman" w:hAnsi="Times New Roman" w:cs="Times New Roman"/>
        </w:rPr>
      </w:pPr>
    </w:p>
    <w:p w14:paraId="766E72EF" w14:textId="0EAE092C" w:rsidR="6E984E06" w:rsidRDefault="6E984E06" w:rsidP="527666E9">
      <w:pPr>
        <w:pStyle w:val="Heading3"/>
        <w:spacing w:before="281" w:after="281"/>
        <w:rPr>
          <w:rFonts w:ascii="Times New Roman" w:eastAsia="Times New Roman" w:hAnsi="Times New Roman" w:cs="Times New Roman"/>
          <w:color w:val="auto"/>
          <w:sz w:val="24"/>
          <w:szCs w:val="24"/>
        </w:rPr>
      </w:pPr>
      <w:r w:rsidRPr="527666E9">
        <w:rPr>
          <w:rFonts w:ascii="Times New Roman" w:eastAsia="Times New Roman" w:hAnsi="Times New Roman" w:cs="Times New Roman"/>
          <w:b/>
          <w:bCs/>
          <w:color w:val="auto"/>
        </w:rPr>
        <w:t>9. Documentation and Communication</w:t>
      </w:r>
      <w:r w:rsidR="411E4956" w:rsidRPr="527666E9">
        <w:rPr>
          <w:rFonts w:ascii="Times New Roman" w:eastAsia="Times New Roman" w:hAnsi="Times New Roman" w:cs="Times New Roman"/>
          <w:b/>
          <w:bCs/>
          <w:color w:val="auto"/>
        </w:rPr>
        <w:t xml:space="preserve"> </w:t>
      </w:r>
      <w:r w:rsidR="411E4956" w:rsidRPr="527666E9">
        <w:rPr>
          <w:rFonts w:ascii="Times New Roman" w:eastAsia="Times New Roman" w:hAnsi="Times New Roman" w:cs="Times New Roman"/>
          <w:color w:val="auto"/>
          <w:sz w:val="24"/>
          <w:szCs w:val="24"/>
        </w:rPr>
        <w:t>(OpenAI, 2024[formatting and terms within section])</w:t>
      </w:r>
      <w:r>
        <w:br/>
      </w:r>
      <w:r w:rsidRPr="527666E9">
        <w:rPr>
          <w:rFonts w:ascii="Times New Roman" w:eastAsia="Times New Roman" w:hAnsi="Times New Roman" w:cs="Times New Roman"/>
          <w:b/>
          <w:bCs/>
          <w:color w:val="auto"/>
          <w:sz w:val="24"/>
          <w:szCs w:val="24"/>
        </w:rPr>
        <w:t xml:space="preserve">- </w:t>
      </w:r>
      <w:r w:rsidRPr="527666E9">
        <w:rPr>
          <w:rFonts w:ascii="Times New Roman" w:eastAsia="Times New Roman" w:hAnsi="Times New Roman" w:cs="Times New Roman"/>
          <w:color w:val="auto"/>
          <w:sz w:val="24"/>
          <w:szCs w:val="24"/>
        </w:rPr>
        <w:t xml:space="preserve">Comprehensive documentation and effective communication are critical to the success of Tread-Movement's security strategy. A well-documented and widely communicated security plan ensures clarity, consistency, and accountability among employees and stakeholders. </w:t>
      </w:r>
    </w:p>
    <w:p w14:paraId="513F7962" w14:textId="329CE177" w:rsidR="6E984E06" w:rsidRDefault="6E984E06"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9.1 Document All Aspects of the Security Plan</w:t>
      </w:r>
    </w:p>
    <w:p w14:paraId="458E57A0" w14:textId="6B5449CC"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9.1.1 Policies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Clearly outline organizational policies related to data protection, acceptable use, access management, and incident response. </w:t>
      </w:r>
      <w:r>
        <w:br/>
      </w:r>
      <w:r w:rsidRPr="527666E9">
        <w:rPr>
          <w:rFonts w:ascii="Times New Roman" w:eastAsia="Times New Roman" w:hAnsi="Times New Roman" w:cs="Times New Roman"/>
          <w:color w:val="000000" w:themeColor="text1"/>
        </w:rPr>
        <w:t>- Ensure policies are aligned with industry standards and regulatory requirements.</w:t>
      </w:r>
    </w:p>
    <w:p w14:paraId="611CDB46" w14:textId="409457C7"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9.1.2 Procedures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Document step-by-step instructions for executing security tasks, such as managing access requests, performing vulnerability scans, and handling security incidents. </w:t>
      </w:r>
      <w:r>
        <w:br/>
      </w:r>
      <w:r w:rsidRPr="527666E9">
        <w:rPr>
          <w:rFonts w:ascii="Times New Roman" w:eastAsia="Times New Roman" w:hAnsi="Times New Roman" w:cs="Times New Roman"/>
          <w:color w:val="000000" w:themeColor="text1"/>
        </w:rPr>
        <w:t>- Include role-based responsibilities and escalation procedures.</w:t>
      </w:r>
    </w:p>
    <w:p w14:paraId="144C6A3F" w14:textId="34E23AAD"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9.1.3 Controls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Maintain detailed records of technical, administrative, and physical controls in place to mitigate risks. </w:t>
      </w:r>
      <w:r>
        <w:br/>
      </w:r>
      <w:r w:rsidRPr="527666E9">
        <w:rPr>
          <w:rFonts w:ascii="Times New Roman" w:eastAsia="Times New Roman" w:hAnsi="Times New Roman" w:cs="Times New Roman"/>
          <w:color w:val="000000" w:themeColor="text1"/>
        </w:rPr>
        <w:t>- Provide guidelines for implementing, managing, and reviewing these controls.</w:t>
      </w:r>
    </w:p>
    <w:p w14:paraId="4F6034A4" w14:textId="2B0C5B7F"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9.1.4 Incident Response Plans</w:t>
      </w:r>
      <w:r>
        <w:br/>
      </w:r>
      <w:r w:rsidRPr="527666E9">
        <w:rPr>
          <w:rFonts w:ascii="Times New Roman" w:eastAsia="Times New Roman" w:hAnsi="Times New Roman" w:cs="Times New Roman"/>
          <w:color w:val="000000" w:themeColor="text1"/>
        </w:rPr>
        <w:t xml:space="preserve">- Outline the phases of incident response, including detection, reporting, containment, eradication, and recovery. </w:t>
      </w:r>
      <w:r>
        <w:br/>
      </w:r>
      <w:r w:rsidRPr="527666E9">
        <w:rPr>
          <w:rFonts w:ascii="Times New Roman" w:eastAsia="Times New Roman" w:hAnsi="Times New Roman" w:cs="Times New Roman"/>
          <w:color w:val="000000" w:themeColor="text1"/>
        </w:rPr>
        <w:t>- Include contact information for the incident response team and escalation paths for critical incidents.</w:t>
      </w:r>
    </w:p>
    <w:p w14:paraId="323B89E8" w14:textId="6129D33B"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lastRenderedPageBreak/>
        <w:t>9.1.5 Security Assessments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Maintain records of regular vulnerability scans, penetration tests, risk assessments, and audits. </w:t>
      </w:r>
      <w:r>
        <w:br/>
      </w:r>
      <w:r w:rsidRPr="527666E9">
        <w:rPr>
          <w:rFonts w:ascii="Times New Roman" w:eastAsia="Times New Roman" w:hAnsi="Times New Roman" w:cs="Times New Roman"/>
          <w:color w:val="000000" w:themeColor="text1"/>
        </w:rPr>
        <w:t>- Include findings, remediation plans, and follow-up results for accountability and continuous improvement.</w:t>
      </w:r>
    </w:p>
    <w:p w14:paraId="0E851D17" w14:textId="497B4655"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9.1.6 Version Control and Accessibility</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Assign version numbers and change logs to track updates and revisions to the security documentation. </w:t>
      </w:r>
      <w:r>
        <w:br/>
      </w:r>
      <w:r w:rsidRPr="527666E9">
        <w:rPr>
          <w:rFonts w:ascii="Times New Roman" w:eastAsia="Times New Roman" w:hAnsi="Times New Roman" w:cs="Times New Roman"/>
          <w:color w:val="000000" w:themeColor="text1"/>
        </w:rPr>
        <w:t>- Store documentation in a secure, centralized location with controlled access to authorized personnel.</w:t>
      </w:r>
    </w:p>
    <w:p w14:paraId="08D54B6A" w14:textId="18024126" w:rsidR="6E984E06" w:rsidRDefault="6E984E06"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9.2 Communicate the Security Plan</w:t>
      </w:r>
    </w:p>
    <w:p w14:paraId="18B76B69" w14:textId="3ED93BEB" w:rsidR="6E984E06" w:rsidRDefault="6E984E06" w:rsidP="527666E9">
      <w:pPr>
        <w:pStyle w:val="Heading4"/>
        <w:spacing w:before="319" w:after="319"/>
        <w:rPr>
          <w:rFonts w:ascii="Times New Roman" w:eastAsia="Times New Roman" w:hAnsi="Times New Roman" w:cs="Times New Roman"/>
          <w:color w:val="auto"/>
        </w:rPr>
      </w:pPr>
      <w:r w:rsidRPr="527666E9">
        <w:rPr>
          <w:rFonts w:ascii="Times New Roman" w:eastAsia="Times New Roman" w:hAnsi="Times New Roman" w:cs="Times New Roman"/>
          <w:b/>
          <w:bCs/>
          <w:i w:val="0"/>
          <w:iCs w:val="0"/>
          <w:color w:val="auto"/>
        </w:rPr>
        <w:t>9.2.1 Employee Communication</w:t>
      </w:r>
      <w:r w:rsidRPr="527666E9">
        <w:rPr>
          <w:rFonts w:ascii="Times New Roman" w:eastAsia="Times New Roman" w:hAnsi="Times New Roman" w:cs="Times New Roman"/>
          <w:i w:val="0"/>
          <w:iCs w:val="0"/>
          <w:color w:val="auto"/>
        </w:rPr>
        <w:t xml:space="preserve"> </w:t>
      </w:r>
      <w:r>
        <w:br/>
      </w:r>
      <w:r w:rsidRPr="527666E9">
        <w:rPr>
          <w:rFonts w:ascii="Times New Roman" w:eastAsia="Times New Roman" w:hAnsi="Times New Roman" w:cs="Times New Roman"/>
          <w:i w:val="0"/>
          <w:iCs w:val="0"/>
          <w:color w:val="auto"/>
        </w:rPr>
        <w:t xml:space="preserve">- Conduct organization-wide announcements to introduce and explain the security plan. </w:t>
      </w:r>
      <w:r>
        <w:br/>
      </w:r>
      <w:r w:rsidRPr="527666E9">
        <w:rPr>
          <w:rFonts w:ascii="Times New Roman" w:eastAsia="Times New Roman" w:hAnsi="Times New Roman" w:cs="Times New Roman"/>
          <w:i w:val="0"/>
          <w:iCs w:val="0"/>
          <w:color w:val="auto"/>
        </w:rPr>
        <w:t xml:space="preserve">- Provide access to security documentation through an internal portal or knowledge base. </w:t>
      </w:r>
      <w:r>
        <w:br/>
      </w:r>
      <w:r w:rsidRPr="527666E9">
        <w:rPr>
          <w:rFonts w:ascii="Times New Roman" w:eastAsia="Times New Roman" w:hAnsi="Times New Roman" w:cs="Times New Roman"/>
          <w:i w:val="0"/>
          <w:iCs w:val="0"/>
          <w:color w:val="auto"/>
        </w:rPr>
        <w:t>- Reinforce key elements of the security plan during onboarding and periodic training sessions.</w:t>
      </w:r>
    </w:p>
    <w:p w14:paraId="154E3A2C" w14:textId="3F0F7C8F"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9.2.2 Stakeholder Engagement</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Share an overview of the security plan with stakeholders, including leadership, clients, and partners. </w:t>
      </w:r>
      <w:r>
        <w:br/>
      </w:r>
      <w:r w:rsidRPr="527666E9">
        <w:rPr>
          <w:rFonts w:ascii="Times New Roman" w:eastAsia="Times New Roman" w:hAnsi="Times New Roman" w:cs="Times New Roman"/>
          <w:color w:val="000000" w:themeColor="text1"/>
        </w:rPr>
        <w:t>- Highlight how the plan aligns with business objectives, regulatory compliance, and customer trust.</w:t>
      </w:r>
    </w:p>
    <w:p w14:paraId="5DEED786" w14:textId="602E8112"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9.2.3 Role-Specific Briefings</w:t>
      </w:r>
      <w:r w:rsidRPr="527666E9">
        <w:rPr>
          <w:rFonts w:ascii="Times New Roman" w:eastAsia="Times New Roman" w:hAnsi="Times New Roman" w:cs="Times New Roman"/>
          <w:color w:val="000000" w:themeColor="text1"/>
        </w:rPr>
        <w:t xml:space="preserve"> </w:t>
      </w:r>
      <w:r>
        <w:br/>
      </w:r>
      <w:r w:rsidRPr="527666E9">
        <w:rPr>
          <w:rFonts w:ascii="Times New Roman" w:eastAsia="Times New Roman" w:hAnsi="Times New Roman" w:cs="Times New Roman"/>
          <w:color w:val="000000" w:themeColor="text1"/>
        </w:rPr>
        <w:t xml:space="preserve">- Tailor communications for specific roles or teams, emphasizing their responsibilities in maintaining security. </w:t>
      </w:r>
      <w:r>
        <w:br/>
      </w:r>
      <w:r w:rsidRPr="527666E9">
        <w:rPr>
          <w:rFonts w:ascii="Times New Roman" w:eastAsia="Times New Roman" w:hAnsi="Times New Roman" w:cs="Times New Roman"/>
          <w:color w:val="000000" w:themeColor="text1"/>
        </w:rPr>
        <w:t>- Provide additional briefings for high-risk roles with access to critical systems or sensitive data.</w:t>
      </w:r>
    </w:p>
    <w:p w14:paraId="7E60C429" w14:textId="6F07AA71"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9.2.4 Regular Updates and Reminders</w:t>
      </w:r>
      <w:r>
        <w:br/>
      </w:r>
      <w:r w:rsidRPr="527666E9">
        <w:rPr>
          <w:rFonts w:ascii="Times New Roman" w:eastAsia="Times New Roman" w:hAnsi="Times New Roman" w:cs="Times New Roman"/>
          <w:color w:val="000000" w:themeColor="text1"/>
        </w:rPr>
        <w:t xml:space="preserve">- Share updates on security practices, new threats, and lessons learned from incidents through newsletters, emails, or intranet posts. </w:t>
      </w:r>
      <w:r>
        <w:br/>
      </w:r>
      <w:r w:rsidRPr="527666E9">
        <w:rPr>
          <w:rFonts w:ascii="Times New Roman" w:eastAsia="Times New Roman" w:hAnsi="Times New Roman" w:cs="Times New Roman"/>
          <w:color w:val="000000" w:themeColor="text1"/>
        </w:rPr>
        <w:t>- Use periodic reminders to reinforce critical security protocols, such as MFA adoption and phishing awareness.</w:t>
      </w:r>
    </w:p>
    <w:p w14:paraId="3675AAC5" w14:textId="157CE9E1" w:rsidR="6E984E06" w:rsidRDefault="6E984E06" w:rsidP="527666E9">
      <w:pPr>
        <w:spacing w:before="240" w:after="240"/>
        <w:rPr>
          <w:rFonts w:ascii="Times New Roman" w:eastAsia="Times New Roman" w:hAnsi="Times New Roman" w:cs="Times New Roman"/>
          <w:color w:val="000000" w:themeColor="text1"/>
        </w:rPr>
      </w:pPr>
      <w:r w:rsidRPr="527666E9">
        <w:rPr>
          <w:rFonts w:ascii="Times New Roman" w:eastAsia="Times New Roman" w:hAnsi="Times New Roman" w:cs="Times New Roman"/>
          <w:b/>
          <w:bCs/>
          <w:color w:val="000000" w:themeColor="text1"/>
        </w:rPr>
        <w:t>9.2.5 Feedback Mechanism</w:t>
      </w:r>
      <w:r>
        <w:br/>
      </w:r>
      <w:r w:rsidRPr="527666E9">
        <w:rPr>
          <w:rFonts w:ascii="Times New Roman" w:eastAsia="Times New Roman" w:hAnsi="Times New Roman" w:cs="Times New Roman"/>
          <w:color w:val="000000" w:themeColor="text1"/>
        </w:rPr>
        <w:t xml:space="preserve">- Establish a channel for employees and stakeholders to provide feedback on the security plan or report areas of improvement. </w:t>
      </w:r>
      <w:r>
        <w:br/>
      </w:r>
      <w:r w:rsidRPr="527666E9">
        <w:rPr>
          <w:rFonts w:ascii="Times New Roman" w:eastAsia="Times New Roman" w:hAnsi="Times New Roman" w:cs="Times New Roman"/>
          <w:color w:val="000000" w:themeColor="text1"/>
        </w:rPr>
        <w:t>- Incorporate feedback into future updates to ensure the plan remains relevant and effective.</w:t>
      </w:r>
    </w:p>
    <w:p w14:paraId="7628625D" w14:textId="1778CDAE" w:rsidR="6E984E06" w:rsidRDefault="6E984E06" w:rsidP="527666E9">
      <w:pPr>
        <w:shd w:val="clear" w:color="auto" w:fill="FFFFFF" w:themeFill="background1"/>
        <w:spacing w:before="180" w:after="180" w:line="240" w:lineRule="auto"/>
      </w:pPr>
      <w:r w:rsidRPr="527666E9">
        <w:rPr>
          <w:rFonts w:ascii="Times New Roman" w:eastAsia="Times New Roman" w:hAnsi="Times New Roman" w:cs="Times New Roman"/>
          <w:b/>
          <w:bCs/>
          <w:color w:val="000000" w:themeColor="text1"/>
        </w:rPr>
        <w:lastRenderedPageBreak/>
        <w:t>9.2.6 Emergency Communication</w:t>
      </w:r>
      <w:r>
        <w:br/>
      </w:r>
      <w:r w:rsidRPr="527666E9">
        <w:rPr>
          <w:rFonts w:ascii="Times New Roman" w:eastAsia="Times New Roman" w:hAnsi="Times New Roman" w:cs="Times New Roman"/>
          <w:b/>
          <w:bCs/>
          <w:color w:val="000000" w:themeColor="text1"/>
        </w:rPr>
        <w:t xml:space="preserve">- </w:t>
      </w:r>
      <w:r w:rsidRPr="527666E9">
        <w:rPr>
          <w:rFonts w:ascii="Times New Roman" w:eastAsia="Times New Roman" w:hAnsi="Times New Roman" w:cs="Times New Roman"/>
          <w:color w:val="000000" w:themeColor="text1"/>
        </w:rPr>
        <w:t xml:space="preserve">Prepare predefined communication templates for security incidents, outlining how to notify employees, stakeholders, and regulatory bodies. </w:t>
      </w:r>
      <w:r>
        <w:br/>
      </w:r>
      <w:r w:rsidRPr="527666E9">
        <w:rPr>
          <w:rFonts w:ascii="Times New Roman" w:eastAsia="Times New Roman" w:hAnsi="Times New Roman" w:cs="Times New Roman"/>
          <w:color w:val="000000" w:themeColor="text1"/>
        </w:rPr>
        <w:t>- Use multiple channels, email, SMS, secure communication apps to ensure timely dissemination of information.</w:t>
      </w:r>
    </w:p>
    <w:p w14:paraId="594BEC3D" w14:textId="5E44DC46" w:rsidR="527666E9" w:rsidRDefault="527666E9" w:rsidP="527666E9">
      <w:pPr>
        <w:shd w:val="clear" w:color="auto" w:fill="FFFFFF" w:themeFill="background1"/>
        <w:spacing w:before="180" w:after="180" w:line="240" w:lineRule="auto"/>
        <w:rPr>
          <w:rFonts w:ascii="Times New Roman" w:eastAsia="Times New Roman" w:hAnsi="Times New Roman" w:cs="Times New Roman"/>
          <w:color w:val="000000" w:themeColor="text1"/>
        </w:rPr>
      </w:pPr>
    </w:p>
    <w:p w14:paraId="0DEA5C49" w14:textId="1675AD87" w:rsidR="256CE7FF" w:rsidRDefault="256CE7FF" w:rsidP="527666E9">
      <w:pPr>
        <w:shd w:val="clear" w:color="auto" w:fill="FFFFFF" w:themeFill="background1"/>
        <w:spacing w:before="180" w:after="180" w:line="240" w:lineRule="auto"/>
        <w:rPr>
          <w:rFonts w:ascii="Times New Roman" w:eastAsia="Times New Roman" w:hAnsi="Times New Roman" w:cs="Times New Roman"/>
          <w:b/>
          <w:bCs/>
          <w:color w:val="000000" w:themeColor="text1"/>
        </w:rPr>
      </w:pPr>
      <w:r w:rsidRPr="527666E9">
        <w:rPr>
          <w:rFonts w:ascii="Times New Roman" w:eastAsia="Times New Roman" w:hAnsi="Times New Roman" w:cs="Times New Roman"/>
          <w:b/>
          <w:bCs/>
          <w:color w:val="000000" w:themeColor="text1"/>
        </w:rPr>
        <w:t>REFERENCES</w:t>
      </w:r>
    </w:p>
    <w:p w14:paraId="6790C17F" w14:textId="026FD31A" w:rsidR="256CE7FF" w:rsidRDefault="256CE7FF"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color w:val="000000" w:themeColor="text1"/>
        </w:rPr>
        <w:t>European Union. (2016). General Data Protection Regulation (GDPR). Official Journal of the European Union. Retrieved from https</w:t>
      </w:r>
      <w:r w:rsidR="001C384B">
        <w:rPr>
          <w:rFonts w:ascii="Times New Roman" w:eastAsia="Times New Roman" w:hAnsi="Times New Roman" w:cs="Times New Roman"/>
          <w:color w:val="000000" w:themeColor="text1"/>
        </w:rPr>
        <w:t>-</w:t>
      </w:r>
      <w:r w:rsidRPr="527666E9">
        <w:rPr>
          <w:rFonts w:ascii="Times New Roman" w:eastAsia="Times New Roman" w:hAnsi="Times New Roman" w:cs="Times New Roman"/>
          <w:color w:val="000000" w:themeColor="text1"/>
        </w:rPr>
        <w:t>//eur-lex.europa.eu</w:t>
      </w:r>
    </w:p>
    <w:p w14:paraId="336AA524" w14:textId="4D3B4852" w:rsidR="256CE7FF" w:rsidRDefault="256CE7FF"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color w:val="000000" w:themeColor="text1"/>
        </w:rPr>
        <w:t>California Consumer Privacy Act (CCPA) of 2018, Cal. Civ. Code § 1798.100. Retrieved from https</w:t>
      </w:r>
      <w:r w:rsidR="001C384B">
        <w:rPr>
          <w:rFonts w:ascii="Times New Roman" w:eastAsia="Times New Roman" w:hAnsi="Times New Roman" w:cs="Times New Roman"/>
          <w:color w:val="000000" w:themeColor="text1"/>
        </w:rPr>
        <w:t>-</w:t>
      </w:r>
      <w:r w:rsidRPr="527666E9">
        <w:rPr>
          <w:rFonts w:ascii="Times New Roman" w:eastAsia="Times New Roman" w:hAnsi="Times New Roman" w:cs="Times New Roman"/>
          <w:color w:val="000000" w:themeColor="text1"/>
        </w:rPr>
        <w:t>//oag.ca.gov/privacy/</w:t>
      </w:r>
      <w:proofErr w:type="spellStart"/>
      <w:r w:rsidRPr="527666E9">
        <w:rPr>
          <w:rFonts w:ascii="Times New Roman" w:eastAsia="Times New Roman" w:hAnsi="Times New Roman" w:cs="Times New Roman"/>
          <w:color w:val="000000" w:themeColor="text1"/>
        </w:rPr>
        <w:t>ccpa</w:t>
      </w:r>
      <w:proofErr w:type="spellEnd"/>
    </w:p>
    <w:p w14:paraId="058A99F7" w14:textId="4F5FC352" w:rsidR="256CE7FF" w:rsidRDefault="256CE7FF"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color w:val="000000" w:themeColor="text1"/>
        </w:rPr>
        <w:t xml:space="preserve">Health Insurance Portability and Accountability Act (HIPAA) of 1996, Pub. L. No. 104-191, 110 Stat. 1936. Retrieved from </w:t>
      </w:r>
      <w:hyperlink r:id="rId16">
        <w:r w:rsidRPr="527666E9">
          <w:rPr>
            <w:rStyle w:val="Hyperlink"/>
            <w:rFonts w:ascii="Times New Roman" w:eastAsia="Times New Roman" w:hAnsi="Times New Roman" w:cs="Times New Roman"/>
          </w:rPr>
          <w:t>https</w:t>
        </w:r>
        <w:r w:rsidR="001C384B">
          <w:rPr>
            <w:rStyle w:val="Hyperlink"/>
            <w:rFonts w:ascii="Times New Roman" w:eastAsia="Times New Roman" w:hAnsi="Times New Roman" w:cs="Times New Roman"/>
          </w:rPr>
          <w:t>-</w:t>
        </w:r>
        <w:r w:rsidRPr="527666E9">
          <w:rPr>
            <w:rStyle w:val="Hyperlink"/>
            <w:rFonts w:ascii="Times New Roman" w:eastAsia="Times New Roman" w:hAnsi="Times New Roman" w:cs="Times New Roman"/>
          </w:rPr>
          <w:t>//www.hhs.gov/hipaa</w:t>
        </w:r>
      </w:hyperlink>
    </w:p>
    <w:p w14:paraId="3FFA89B2" w14:textId="658E7C3F" w:rsidR="6C41D79F" w:rsidRDefault="6C41D79F" w:rsidP="527666E9">
      <w:pPr>
        <w:shd w:val="clear" w:color="auto" w:fill="FFFFFF" w:themeFill="background1"/>
        <w:spacing w:before="180" w:after="180" w:line="240" w:lineRule="auto"/>
        <w:rPr>
          <w:rFonts w:ascii="Times New Roman" w:eastAsia="Times New Roman" w:hAnsi="Times New Roman" w:cs="Times New Roman"/>
        </w:rPr>
      </w:pPr>
      <w:r w:rsidRPr="527666E9">
        <w:rPr>
          <w:rFonts w:ascii="Times New Roman" w:eastAsia="Times New Roman" w:hAnsi="Times New Roman" w:cs="Times New Roman"/>
        </w:rPr>
        <w:t>OpenAI. (2024). ChatGPT</w:t>
      </w:r>
      <w:r w:rsidR="001C384B">
        <w:rPr>
          <w:rFonts w:ascii="Times New Roman" w:eastAsia="Times New Roman" w:hAnsi="Times New Roman" w:cs="Times New Roman"/>
        </w:rPr>
        <w:t>-</w:t>
      </w:r>
      <w:r w:rsidRPr="527666E9">
        <w:rPr>
          <w:rFonts w:ascii="Times New Roman" w:eastAsia="Times New Roman" w:hAnsi="Times New Roman" w:cs="Times New Roman"/>
        </w:rPr>
        <w:t xml:space="preserve"> An AI language model for generating human-like text. Retrieved from </w:t>
      </w:r>
      <w:hyperlink r:id="rId17">
        <w:r w:rsidRPr="527666E9">
          <w:rPr>
            <w:rStyle w:val="Hyperlink"/>
            <w:rFonts w:ascii="Times New Roman" w:eastAsia="Times New Roman" w:hAnsi="Times New Roman" w:cs="Times New Roman"/>
          </w:rPr>
          <w:t>https</w:t>
        </w:r>
        <w:r w:rsidR="001C384B">
          <w:rPr>
            <w:rStyle w:val="Hyperlink"/>
            <w:rFonts w:ascii="Times New Roman" w:eastAsia="Times New Roman" w:hAnsi="Times New Roman" w:cs="Times New Roman"/>
          </w:rPr>
          <w:t>-</w:t>
        </w:r>
        <w:r w:rsidRPr="527666E9">
          <w:rPr>
            <w:rStyle w:val="Hyperlink"/>
            <w:rFonts w:ascii="Times New Roman" w:eastAsia="Times New Roman" w:hAnsi="Times New Roman" w:cs="Times New Roman"/>
          </w:rPr>
          <w:t>//openai.com/</w:t>
        </w:r>
        <w:proofErr w:type="spellStart"/>
        <w:r w:rsidRPr="527666E9">
          <w:rPr>
            <w:rStyle w:val="Hyperlink"/>
            <w:rFonts w:ascii="Times New Roman" w:eastAsia="Times New Roman" w:hAnsi="Times New Roman" w:cs="Times New Roman"/>
          </w:rPr>
          <w:t>chatgpt</w:t>
        </w:r>
        <w:proofErr w:type="spellEnd"/>
      </w:hyperlink>
      <w:r w:rsidRPr="527666E9">
        <w:rPr>
          <w:rFonts w:ascii="Times New Roman" w:eastAsia="Times New Roman" w:hAnsi="Times New Roman" w:cs="Times New Roman"/>
        </w:rPr>
        <w:t>.</w:t>
      </w:r>
    </w:p>
    <w:p w14:paraId="39CAA446" w14:textId="3CA3D817" w:rsidR="236434B1" w:rsidRDefault="236434B1" w:rsidP="236434B1">
      <w:pPr>
        <w:rPr>
          <w:rFonts w:ascii="Times New Roman" w:eastAsia="Times New Roman" w:hAnsi="Times New Roman" w:cs="Times New Roman"/>
          <w:sz w:val="22"/>
          <w:szCs w:val="22"/>
        </w:rPr>
      </w:pPr>
    </w:p>
    <w:p w14:paraId="566AB316" w14:textId="22339875" w:rsidR="236434B1" w:rsidRDefault="236434B1" w:rsidP="236434B1">
      <w:pPr>
        <w:rPr>
          <w:rFonts w:ascii="Times New Roman" w:eastAsia="Times New Roman" w:hAnsi="Times New Roman" w:cs="Times New Roman"/>
        </w:rPr>
      </w:pPr>
    </w:p>
    <w:sectPr w:rsidR="236434B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D9E7" w14:textId="77777777" w:rsidR="00256A69" w:rsidRDefault="00256A69">
      <w:pPr>
        <w:spacing w:after="0" w:line="240" w:lineRule="auto"/>
      </w:pPr>
      <w:r>
        <w:separator/>
      </w:r>
    </w:p>
  </w:endnote>
  <w:endnote w:type="continuationSeparator" w:id="0">
    <w:p w14:paraId="539003B6" w14:textId="77777777" w:rsidR="00256A69" w:rsidRDefault="0025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7666E9" w14:paraId="22919DBD" w14:textId="77777777" w:rsidTr="527666E9">
      <w:trPr>
        <w:trHeight w:val="300"/>
      </w:trPr>
      <w:tc>
        <w:tcPr>
          <w:tcW w:w="3120" w:type="dxa"/>
        </w:tcPr>
        <w:p w14:paraId="45F714D6" w14:textId="019933CE" w:rsidR="527666E9" w:rsidRDefault="527666E9" w:rsidP="527666E9">
          <w:pPr>
            <w:pStyle w:val="Header"/>
            <w:ind w:left="-115"/>
          </w:pPr>
        </w:p>
      </w:tc>
      <w:tc>
        <w:tcPr>
          <w:tcW w:w="3120" w:type="dxa"/>
        </w:tcPr>
        <w:p w14:paraId="19FEAE67" w14:textId="35F28210" w:rsidR="527666E9" w:rsidRDefault="527666E9" w:rsidP="527666E9">
          <w:pPr>
            <w:pStyle w:val="Header"/>
            <w:jc w:val="center"/>
          </w:pPr>
        </w:p>
      </w:tc>
      <w:tc>
        <w:tcPr>
          <w:tcW w:w="3120" w:type="dxa"/>
        </w:tcPr>
        <w:p w14:paraId="6476CBC9" w14:textId="3F41BF7C" w:rsidR="527666E9" w:rsidRDefault="527666E9" w:rsidP="527666E9">
          <w:pPr>
            <w:pStyle w:val="Header"/>
            <w:ind w:right="-115"/>
            <w:jc w:val="right"/>
          </w:pPr>
          <w:r>
            <w:fldChar w:fldCharType="begin"/>
          </w:r>
          <w:r>
            <w:instrText>PAGE</w:instrText>
          </w:r>
          <w:r>
            <w:fldChar w:fldCharType="separate"/>
          </w:r>
          <w:r w:rsidR="00E222D0">
            <w:rPr>
              <w:noProof/>
            </w:rPr>
            <w:t>1</w:t>
          </w:r>
          <w:r>
            <w:fldChar w:fldCharType="end"/>
          </w:r>
        </w:p>
      </w:tc>
    </w:tr>
  </w:tbl>
  <w:p w14:paraId="6B19A4FF" w14:textId="77F955E1" w:rsidR="527666E9" w:rsidRDefault="527666E9" w:rsidP="52766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D555" w14:textId="77777777" w:rsidR="00256A69" w:rsidRDefault="00256A69">
      <w:pPr>
        <w:spacing w:after="0" w:line="240" w:lineRule="auto"/>
      </w:pPr>
      <w:r>
        <w:separator/>
      </w:r>
    </w:p>
  </w:footnote>
  <w:footnote w:type="continuationSeparator" w:id="0">
    <w:p w14:paraId="76799BF3" w14:textId="77777777" w:rsidR="00256A69" w:rsidRDefault="0025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7666E9" w14:paraId="4B65AD47" w14:textId="77777777" w:rsidTr="527666E9">
      <w:trPr>
        <w:trHeight w:val="300"/>
      </w:trPr>
      <w:tc>
        <w:tcPr>
          <w:tcW w:w="3120" w:type="dxa"/>
        </w:tcPr>
        <w:p w14:paraId="2463D937" w14:textId="2CE2CF88" w:rsidR="527666E9" w:rsidRDefault="527666E9" w:rsidP="527666E9">
          <w:pPr>
            <w:pStyle w:val="Header"/>
            <w:ind w:left="-115"/>
          </w:pPr>
        </w:p>
      </w:tc>
      <w:tc>
        <w:tcPr>
          <w:tcW w:w="3120" w:type="dxa"/>
        </w:tcPr>
        <w:p w14:paraId="00D2D267" w14:textId="6EDEB6E2" w:rsidR="527666E9" w:rsidRDefault="527666E9" w:rsidP="527666E9">
          <w:pPr>
            <w:pStyle w:val="Header"/>
            <w:jc w:val="center"/>
          </w:pPr>
        </w:p>
      </w:tc>
      <w:tc>
        <w:tcPr>
          <w:tcW w:w="3120" w:type="dxa"/>
        </w:tcPr>
        <w:p w14:paraId="630EEC81" w14:textId="6D3A0786" w:rsidR="527666E9" w:rsidRDefault="527666E9" w:rsidP="527666E9">
          <w:pPr>
            <w:pStyle w:val="Header"/>
            <w:ind w:right="-115"/>
            <w:jc w:val="right"/>
          </w:pPr>
        </w:p>
      </w:tc>
    </w:tr>
  </w:tbl>
  <w:p w14:paraId="251A7942" w14:textId="716D4479" w:rsidR="527666E9" w:rsidRDefault="527666E9" w:rsidP="527666E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83C2"/>
    <w:multiLevelType w:val="multilevel"/>
    <w:tmpl w:val="DC122B32"/>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8583E"/>
    <w:multiLevelType w:val="hybridMultilevel"/>
    <w:tmpl w:val="D646E772"/>
    <w:lvl w:ilvl="0" w:tplc="9EA80848">
      <w:start w:val="1"/>
      <w:numFmt w:val="bullet"/>
      <w:lvlText w:val=""/>
      <w:lvlJc w:val="left"/>
      <w:pPr>
        <w:ind w:left="720" w:hanging="360"/>
      </w:pPr>
      <w:rPr>
        <w:rFonts w:ascii="Symbol" w:hAnsi="Symbol" w:hint="default"/>
      </w:rPr>
    </w:lvl>
    <w:lvl w:ilvl="1" w:tplc="F5AE9DFC">
      <w:start w:val="1"/>
      <w:numFmt w:val="bullet"/>
      <w:lvlText w:val="o"/>
      <w:lvlJc w:val="left"/>
      <w:pPr>
        <w:ind w:left="1440" w:hanging="360"/>
      </w:pPr>
      <w:rPr>
        <w:rFonts w:ascii="Courier New" w:hAnsi="Courier New" w:hint="default"/>
      </w:rPr>
    </w:lvl>
    <w:lvl w:ilvl="2" w:tplc="56B27248">
      <w:start w:val="1"/>
      <w:numFmt w:val="bullet"/>
      <w:lvlText w:val=""/>
      <w:lvlJc w:val="left"/>
      <w:pPr>
        <w:ind w:left="2160" w:hanging="360"/>
      </w:pPr>
      <w:rPr>
        <w:rFonts w:ascii="Wingdings" w:hAnsi="Wingdings" w:hint="default"/>
      </w:rPr>
    </w:lvl>
    <w:lvl w:ilvl="3" w:tplc="A57045D0">
      <w:start w:val="1"/>
      <w:numFmt w:val="bullet"/>
      <w:lvlText w:val=""/>
      <w:lvlJc w:val="left"/>
      <w:pPr>
        <w:ind w:left="2880" w:hanging="360"/>
      </w:pPr>
      <w:rPr>
        <w:rFonts w:ascii="Symbol" w:hAnsi="Symbol" w:hint="default"/>
      </w:rPr>
    </w:lvl>
    <w:lvl w:ilvl="4" w:tplc="D390C79C">
      <w:start w:val="1"/>
      <w:numFmt w:val="bullet"/>
      <w:lvlText w:val="o"/>
      <w:lvlJc w:val="left"/>
      <w:pPr>
        <w:ind w:left="3600" w:hanging="360"/>
      </w:pPr>
      <w:rPr>
        <w:rFonts w:ascii="Courier New" w:hAnsi="Courier New" w:hint="default"/>
      </w:rPr>
    </w:lvl>
    <w:lvl w:ilvl="5" w:tplc="271E0804">
      <w:start w:val="1"/>
      <w:numFmt w:val="bullet"/>
      <w:lvlText w:val=""/>
      <w:lvlJc w:val="left"/>
      <w:pPr>
        <w:ind w:left="4320" w:hanging="360"/>
      </w:pPr>
      <w:rPr>
        <w:rFonts w:ascii="Wingdings" w:hAnsi="Wingdings" w:hint="default"/>
      </w:rPr>
    </w:lvl>
    <w:lvl w:ilvl="6" w:tplc="CCE4001A">
      <w:start w:val="1"/>
      <w:numFmt w:val="bullet"/>
      <w:lvlText w:val=""/>
      <w:lvlJc w:val="left"/>
      <w:pPr>
        <w:ind w:left="5040" w:hanging="360"/>
      </w:pPr>
      <w:rPr>
        <w:rFonts w:ascii="Symbol" w:hAnsi="Symbol" w:hint="default"/>
      </w:rPr>
    </w:lvl>
    <w:lvl w:ilvl="7" w:tplc="2C56471E">
      <w:start w:val="1"/>
      <w:numFmt w:val="bullet"/>
      <w:lvlText w:val="o"/>
      <w:lvlJc w:val="left"/>
      <w:pPr>
        <w:ind w:left="5760" w:hanging="360"/>
      </w:pPr>
      <w:rPr>
        <w:rFonts w:ascii="Courier New" w:hAnsi="Courier New" w:hint="default"/>
      </w:rPr>
    </w:lvl>
    <w:lvl w:ilvl="8" w:tplc="9940CE48">
      <w:start w:val="1"/>
      <w:numFmt w:val="bullet"/>
      <w:lvlText w:val=""/>
      <w:lvlJc w:val="left"/>
      <w:pPr>
        <w:ind w:left="6480" w:hanging="360"/>
      </w:pPr>
      <w:rPr>
        <w:rFonts w:ascii="Wingdings" w:hAnsi="Wingdings" w:hint="default"/>
      </w:rPr>
    </w:lvl>
  </w:abstractNum>
  <w:abstractNum w:abstractNumId="2" w15:restartNumberingAfterBreak="0">
    <w:nsid w:val="15B9EDB6"/>
    <w:multiLevelType w:val="hybridMultilevel"/>
    <w:tmpl w:val="07221740"/>
    <w:lvl w:ilvl="0" w:tplc="57AE3E78">
      <w:start w:val="1"/>
      <w:numFmt w:val="bullet"/>
      <w:lvlText w:val="-"/>
      <w:lvlJc w:val="left"/>
      <w:pPr>
        <w:ind w:left="720" w:hanging="360"/>
      </w:pPr>
      <w:rPr>
        <w:rFonts w:ascii="Aptos" w:hAnsi="Aptos" w:hint="default"/>
      </w:rPr>
    </w:lvl>
    <w:lvl w:ilvl="1" w:tplc="D4DA2FC8">
      <w:start w:val="1"/>
      <w:numFmt w:val="bullet"/>
      <w:lvlText w:val="o"/>
      <w:lvlJc w:val="left"/>
      <w:pPr>
        <w:ind w:left="1440" w:hanging="360"/>
      </w:pPr>
      <w:rPr>
        <w:rFonts w:ascii="Courier New" w:hAnsi="Courier New" w:hint="default"/>
      </w:rPr>
    </w:lvl>
    <w:lvl w:ilvl="2" w:tplc="99CEE2EA">
      <w:start w:val="1"/>
      <w:numFmt w:val="bullet"/>
      <w:lvlText w:val=""/>
      <w:lvlJc w:val="left"/>
      <w:pPr>
        <w:ind w:left="2160" w:hanging="360"/>
      </w:pPr>
      <w:rPr>
        <w:rFonts w:ascii="Wingdings" w:hAnsi="Wingdings" w:hint="default"/>
      </w:rPr>
    </w:lvl>
    <w:lvl w:ilvl="3" w:tplc="E680602C">
      <w:start w:val="1"/>
      <w:numFmt w:val="bullet"/>
      <w:lvlText w:val=""/>
      <w:lvlJc w:val="left"/>
      <w:pPr>
        <w:ind w:left="2880" w:hanging="360"/>
      </w:pPr>
      <w:rPr>
        <w:rFonts w:ascii="Symbol" w:hAnsi="Symbol" w:hint="default"/>
      </w:rPr>
    </w:lvl>
    <w:lvl w:ilvl="4" w:tplc="DE60ADA2">
      <w:start w:val="1"/>
      <w:numFmt w:val="bullet"/>
      <w:lvlText w:val="o"/>
      <w:lvlJc w:val="left"/>
      <w:pPr>
        <w:ind w:left="3600" w:hanging="360"/>
      </w:pPr>
      <w:rPr>
        <w:rFonts w:ascii="Courier New" w:hAnsi="Courier New" w:hint="default"/>
      </w:rPr>
    </w:lvl>
    <w:lvl w:ilvl="5" w:tplc="B592521A">
      <w:start w:val="1"/>
      <w:numFmt w:val="bullet"/>
      <w:lvlText w:val=""/>
      <w:lvlJc w:val="left"/>
      <w:pPr>
        <w:ind w:left="4320" w:hanging="360"/>
      </w:pPr>
      <w:rPr>
        <w:rFonts w:ascii="Wingdings" w:hAnsi="Wingdings" w:hint="default"/>
      </w:rPr>
    </w:lvl>
    <w:lvl w:ilvl="6" w:tplc="0532D2F8">
      <w:start w:val="1"/>
      <w:numFmt w:val="bullet"/>
      <w:lvlText w:val=""/>
      <w:lvlJc w:val="left"/>
      <w:pPr>
        <w:ind w:left="5040" w:hanging="360"/>
      </w:pPr>
      <w:rPr>
        <w:rFonts w:ascii="Symbol" w:hAnsi="Symbol" w:hint="default"/>
      </w:rPr>
    </w:lvl>
    <w:lvl w:ilvl="7" w:tplc="258A78CE">
      <w:start w:val="1"/>
      <w:numFmt w:val="bullet"/>
      <w:lvlText w:val="o"/>
      <w:lvlJc w:val="left"/>
      <w:pPr>
        <w:ind w:left="5760" w:hanging="360"/>
      </w:pPr>
      <w:rPr>
        <w:rFonts w:ascii="Courier New" w:hAnsi="Courier New" w:hint="default"/>
      </w:rPr>
    </w:lvl>
    <w:lvl w:ilvl="8" w:tplc="17741A5E">
      <w:start w:val="1"/>
      <w:numFmt w:val="bullet"/>
      <w:lvlText w:val=""/>
      <w:lvlJc w:val="left"/>
      <w:pPr>
        <w:ind w:left="6480" w:hanging="360"/>
      </w:pPr>
      <w:rPr>
        <w:rFonts w:ascii="Wingdings" w:hAnsi="Wingdings" w:hint="default"/>
      </w:rPr>
    </w:lvl>
  </w:abstractNum>
  <w:abstractNum w:abstractNumId="3" w15:restartNumberingAfterBreak="0">
    <w:nsid w:val="19A6CA81"/>
    <w:multiLevelType w:val="hybridMultilevel"/>
    <w:tmpl w:val="7CB6B186"/>
    <w:lvl w:ilvl="0" w:tplc="F3C45F34">
      <w:start w:val="1"/>
      <w:numFmt w:val="bullet"/>
      <w:lvlText w:val=""/>
      <w:lvlJc w:val="left"/>
      <w:pPr>
        <w:ind w:left="720" w:hanging="360"/>
      </w:pPr>
      <w:rPr>
        <w:rFonts w:ascii="Symbol" w:hAnsi="Symbol" w:hint="default"/>
      </w:rPr>
    </w:lvl>
    <w:lvl w:ilvl="1" w:tplc="CAE66CFA">
      <w:start w:val="1"/>
      <w:numFmt w:val="bullet"/>
      <w:lvlText w:val="o"/>
      <w:lvlJc w:val="left"/>
      <w:pPr>
        <w:ind w:left="1440" w:hanging="360"/>
      </w:pPr>
      <w:rPr>
        <w:rFonts w:ascii="Courier New" w:hAnsi="Courier New" w:hint="default"/>
      </w:rPr>
    </w:lvl>
    <w:lvl w:ilvl="2" w:tplc="3F9CC84C">
      <w:start w:val="1"/>
      <w:numFmt w:val="bullet"/>
      <w:lvlText w:val=""/>
      <w:lvlJc w:val="left"/>
      <w:pPr>
        <w:ind w:left="2160" w:hanging="360"/>
      </w:pPr>
      <w:rPr>
        <w:rFonts w:ascii="Wingdings" w:hAnsi="Wingdings" w:hint="default"/>
      </w:rPr>
    </w:lvl>
    <w:lvl w:ilvl="3" w:tplc="C44E596E">
      <w:start w:val="1"/>
      <w:numFmt w:val="bullet"/>
      <w:lvlText w:val=""/>
      <w:lvlJc w:val="left"/>
      <w:pPr>
        <w:ind w:left="2880" w:hanging="360"/>
      </w:pPr>
      <w:rPr>
        <w:rFonts w:ascii="Symbol" w:hAnsi="Symbol" w:hint="default"/>
      </w:rPr>
    </w:lvl>
    <w:lvl w:ilvl="4" w:tplc="3D623A18">
      <w:start w:val="1"/>
      <w:numFmt w:val="bullet"/>
      <w:lvlText w:val="o"/>
      <w:lvlJc w:val="left"/>
      <w:pPr>
        <w:ind w:left="3600" w:hanging="360"/>
      </w:pPr>
      <w:rPr>
        <w:rFonts w:ascii="Courier New" w:hAnsi="Courier New" w:hint="default"/>
      </w:rPr>
    </w:lvl>
    <w:lvl w:ilvl="5" w:tplc="1D86090C">
      <w:start w:val="1"/>
      <w:numFmt w:val="bullet"/>
      <w:lvlText w:val=""/>
      <w:lvlJc w:val="left"/>
      <w:pPr>
        <w:ind w:left="4320" w:hanging="360"/>
      </w:pPr>
      <w:rPr>
        <w:rFonts w:ascii="Wingdings" w:hAnsi="Wingdings" w:hint="default"/>
      </w:rPr>
    </w:lvl>
    <w:lvl w:ilvl="6" w:tplc="55588778">
      <w:start w:val="1"/>
      <w:numFmt w:val="bullet"/>
      <w:lvlText w:val=""/>
      <w:lvlJc w:val="left"/>
      <w:pPr>
        <w:ind w:left="5040" w:hanging="360"/>
      </w:pPr>
      <w:rPr>
        <w:rFonts w:ascii="Symbol" w:hAnsi="Symbol" w:hint="default"/>
      </w:rPr>
    </w:lvl>
    <w:lvl w:ilvl="7" w:tplc="6874C9A6">
      <w:start w:val="1"/>
      <w:numFmt w:val="bullet"/>
      <w:lvlText w:val="o"/>
      <w:lvlJc w:val="left"/>
      <w:pPr>
        <w:ind w:left="5760" w:hanging="360"/>
      </w:pPr>
      <w:rPr>
        <w:rFonts w:ascii="Courier New" w:hAnsi="Courier New" w:hint="default"/>
      </w:rPr>
    </w:lvl>
    <w:lvl w:ilvl="8" w:tplc="76D689BE">
      <w:start w:val="1"/>
      <w:numFmt w:val="bullet"/>
      <w:lvlText w:val=""/>
      <w:lvlJc w:val="left"/>
      <w:pPr>
        <w:ind w:left="6480" w:hanging="360"/>
      </w:pPr>
      <w:rPr>
        <w:rFonts w:ascii="Wingdings" w:hAnsi="Wingdings" w:hint="default"/>
      </w:rPr>
    </w:lvl>
  </w:abstractNum>
  <w:abstractNum w:abstractNumId="4" w15:restartNumberingAfterBreak="0">
    <w:nsid w:val="1D2F5ED8"/>
    <w:multiLevelType w:val="hybridMultilevel"/>
    <w:tmpl w:val="6AF6F05E"/>
    <w:lvl w:ilvl="0" w:tplc="D9B22F12">
      <w:start w:val="1"/>
      <w:numFmt w:val="bullet"/>
      <w:lvlText w:val=""/>
      <w:lvlJc w:val="left"/>
      <w:pPr>
        <w:ind w:left="720" w:hanging="360"/>
      </w:pPr>
      <w:rPr>
        <w:rFonts w:ascii="Symbol" w:hAnsi="Symbol" w:hint="default"/>
      </w:rPr>
    </w:lvl>
    <w:lvl w:ilvl="1" w:tplc="429251D0">
      <w:start w:val="1"/>
      <w:numFmt w:val="bullet"/>
      <w:lvlText w:val="o"/>
      <w:lvlJc w:val="left"/>
      <w:pPr>
        <w:ind w:left="1440" w:hanging="360"/>
      </w:pPr>
      <w:rPr>
        <w:rFonts w:ascii="Courier New" w:hAnsi="Courier New" w:hint="default"/>
      </w:rPr>
    </w:lvl>
    <w:lvl w:ilvl="2" w:tplc="0F9A08D4">
      <w:start w:val="1"/>
      <w:numFmt w:val="bullet"/>
      <w:lvlText w:val=""/>
      <w:lvlJc w:val="left"/>
      <w:pPr>
        <w:ind w:left="2160" w:hanging="360"/>
      </w:pPr>
      <w:rPr>
        <w:rFonts w:ascii="Wingdings" w:hAnsi="Wingdings" w:hint="default"/>
      </w:rPr>
    </w:lvl>
    <w:lvl w:ilvl="3" w:tplc="F14EE796">
      <w:start w:val="1"/>
      <w:numFmt w:val="bullet"/>
      <w:lvlText w:val=""/>
      <w:lvlJc w:val="left"/>
      <w:pPr>
        <w:ind w:left="2880" w:hanging="360"/>
      </w:pPr>
      <w:rPr>
        <w:rFonts w:ascii="Symbol" w:hAnsi="Symbol" w:hint="default"/>
      </w:rPr>
    </w:lvl>
    <w:lvl w:ilvl="4" w:tplc="EF66C3C0">
      <w:start w:val="1"/>
      <w:numFmt w:val="bullet"/>
      <w:lvlText w:val="o"/>
      <w:lvlJc w:val="left"/>
      <w:pPr>
        <w:ind w:left="3600" w:hanging="360"/>
      </w:pPr>
      <w:rPr>
        <w:rFonts w:ascii="Courier New" w:hAnsi="Courier New" w:hint="default"/>
      </w:rPr>
    </w:lvl>
    <w:lvl w:ilvl="5" w:tplc="370AF4CE">
      <w:start w:val="1"/>
      <w:numFmt w:val="bullet"/>
      <w:lvlText w:val=""/>
      <w:lvlJc w:val="left"/>
      <w:pPr>
        <w:ind w:left="4320" w:hanging="360"/>
      </w:pPr>
      <w:rPr>
        <w:rFonts w:ascii="Wingdings" w:hAnsi="Wingdings" w:hint="default"/>
      </w:rPr>
    </w:lvl>
    <w:lvl w:ilvl="6" w:tplc="4C0CB7E0">
      <w:start w:val="1"/>
      <w:numFmt w:val="bullet"/>
      <w:lvlText w:val=""/>
      <w:lvlJc w:val="left"/>
      <w:pPr>
        <w:ind w:left="5040" w:hanging="360"/>
      </w:pPr>
      <w:rPr>
        <w:rFonts w:ascii="Symbol" w:hAnsi="Symbol" w:hint="default"/>
      </w:rPr>
    </w:lvl>
    <w:lvl w:ilvl="7" w:tplc="A62C6588">
      <w:start w:val="1"/>
      <w:numFmt w:val="bullet"/>
      <w:lvlText w:val="o"/>
      <w:lvlJc w:val="left"/>
      <w:pPr>
        <w:ind w:left="5760" w:hanging="360"/>
      </w:pPr>
      <w:rPr>
        <w:rFonts w:ascii="Courier New" w:hAnsi="Courier New" w:hint="default"/>
      </w:rPr>
    </w:lvl>
    <w:lvl w:ilvl="8" w:tplc="67EAF158">
      <w:start w:val="1"/>
      <w:numFmt w:val="bullet"/>
      <w:lvlText w:val=""/>
      <w:lvlJc w:val="left"/>
      <w:pPr>
        <w:ind w:left="6480" w:hanging="360"/>
      </w:pPr>
      <w:rPr>
        <w:rFonts w:ascii="Wingdings" w:hAnsi="Wingdings" w:hint="default"/>
      </w:rPr>
    </w:lvl>
  </w:abstractNum>
  <w:abstractNum w:abstractNumId="5" w15:restartNumberingAfterBreak="0">
    <w:nsid w:val="1FB3C3A2"/>
    <w:multiLevelType w:val="hybridMultilevel"/>
    <w:tmpl w:val="1826A756"/>
    <w:lvl w:ilvl="0" w:tplc="262E04D8">
      <w:start w:val="1"/>
      <w:numFmt w:val="bullet"/>
      <w:lvlText w:val=""/>
      <w:lvlJc w:val="left"/>
      <w:pPr>
        <w:ind w:left="720" w:hanging="360"/>
      </w:pPr>
      <w:rPr>
        <w:rFonts w:ascii="Symbol" w:hAnsi="Symbol" w:hint="default"/>
      </w:rPr>
    </w:lvl>
    <w:lvl w:ilvl="1" w:tplc="493CD880">
      <w:start w:val="1"/>
      <w:numFmt w:val="bullet"/>
      <w:lvlText w:val="o"/>
      <w:lvlJc w:val="left"/>
      <w:pPr>
        <w:ind w:left="1440" w:hanging="360"/>
      </w:pPr>
      <w:rPr>
        <w:rFonts w:ascii="Courier New" w:hAnsi="Courier New" w:hint="default"/>
      </w:rPr>
    </w:lvl>
    <w:lvl w:ilvl="2" w:tplc="301E7564">
      <w:start w:val="1"/>
      <w:numFmt w:val="bullet"/>
      <w:lvlText w:val=""/>
      <w:lvlJc w:val="left"/>
      <w:pPr>
        <w:ind w:left="2160" w:hanging="360"/>
      </w:pPr>
      <w:rPr>
        <w:rFonts w:ascii="Wingdings" w:hAnsi="Wingdings" w:hint="default"/>
      </w:rPr>
    </w:lvl>
    <w:lvl w:ilvl="3" w:tplc="DCDA4EE2">
      <w:start w:val="1"/>
      <w:numFmt w:val="bullet"/>
      <w:lvlText w:val=""/>
      <w:lvlJc w:val="left"/>
      <w:pPr>
        <w:ind w:left="2880" w:hanging="360"/>
      </w:pPr>
      <w:rPr>
        <w:rFonts w:ascii="Symbol" w:hAnsi="Symbol" w:hint="default"/>
      </w:rPr>
    </w:lvl>
    <w:lvl w:ilvl="4" w:tplc="97E4758A">
      <w:start w:val="1"/>
      <w:numFmt w:val="bullet"/>
      <w:lvlText w:val="o"/>
      <w:lvlJc w:val="left"/>
      <w:pPr>
        <w:ind w:left="3600" w:hanging="360"/>
      </w:pPr>
      <w:rPr>
        <w:rFonts w:ascii="Courier New" w:hAnsi="Courier New" w:hint="default"/>
      </w:rPr>
    </w:lvl>
    <w:lvl w:ilvl="5" w:tplc="D42E6BBA">
      <w:start w:val="1"/>
      <w:numFmt w:val="bullet"/>
      <w:lvlText w:val=""/>
      <w:lvlJc w:val="left"/>
      <w:pPr>
        <w:ind w:left="4320" w:hanging="360"/>
      </w:pPr>
      <w:rPr>
        <w:rFonts w:ascii="Wingdings" w:hAnsi="Wingdings" w:hint="default"/>
      </w:rPr>
    </w:lvl>
    <w:lvl w:ilvl="6" w:tplc="1CCE607A">
      <w:start w:val="1"/>
      <w:numFmt w:val="bullet"/>
      <w:lvlText w:val=""/>
      <w:lvlJc w:val="left"/>
      <w:pPr>
        <w:ind w:left="5040" w:hanging="360"/>
      </w:pPr>
      <w:rPr>
        <w:rFonts w:ascii="Symbol" w:hAnsi="Symbol" w:hint="default"/>
      </w:rPr>
    </w:lvl>
    <w:lvl w:ilvl="7" w:tplc="954C26E6">
      <w:start w:val="1"/>
      <w:numFmt w:val="bullet"/>
      <w:lvlText w:val="o"/>
      <w:lvlJc w:val="left"/>
      <w:pPr>
        <w:ind w:left="5760" w:hanging="360"/>
      </w:pPr>
      <w:rPr>
        <w:rFonts w:ascii="Courier New" w:hAnsi="Courier New" w:hint="default"/>
      </w:rPr>
    </w:lvl>
    <w:lvl w:ilvl="8" w:tplc="B81A56E2">
      <w:start w:val="1"/>
      <w:numFmt w:val="bullet"/>
      <w:lvlText w:val=""/>
      <w:lvlJc w:val="left"/>
      <w:pPr>
        <w:ind w:left="6480" w:hanging="360"/>
      </w:pPr>
      <w:rPr>
        <w:rFonts w:ascii="Wingdings" w:hAnsi="Wingdings" w:hint="default"/>
      </w:rPr>
    </w:lvl>
  </w:abstractNum>
  <w:abstractNum w:abstractNumId="6" w15:restartNumberingAfterBreak="0">
    <w:nsid w:val="211F7CDC"/>
    <w:multiLevelType w:val="hybridMultilevel"/>
    <w:tmpl w:val="773A81D4"/>
    <w:lvl w:ilvl="0" w:tplc="353EEC4C">
      <w:start w:val="1"/>
      <w:numFmt w:val="bullet"/>
      <w:lvlText w:val="-"/>
      <w:lvlJc w:val="left"/>
      <w:pPr>
        <w:ind w:left="1080" w:hanging="360"/>
      </w:pPr>
      <w:rPr>
        <w:rFonts w:ascii="Aptos" w:hAnsi="Aptos" w:hint="default"/>
      </w:rPr>
    </w:lvl>
    <w:lvl w:ilvl="1" w:tplc="A56487D8">
      <w:start w:val="1"/>
      <w:numFmt w:val="bullet"/>
      <w:lvlText w:val="o"/>
      <w:lvlJc w:val="left"/>
      <w:pPr>
        <w:ind w:left="1800" w:hanging="360"/>
      </w:pPr>
      <w:rPr>
        <w:rFonts w:ascii="Courier New" w:hAnsi="Courier New" w:hint="default"/>
      </w:rPr>
    </w:lvl>
    <w:lvl w:ilvl="2" w:tplc="E6C239D2">
      <w:start w:val="1"/>
      <w:numFmt w:val="bullet"/>
      <w:lvlText w:val=""/>
      <w:lvlJc w:val="left"/>
      <w:pPr>
        <w:ind w:left="2520" w:hanging="360"/>
      </w:pPr>
      <w:rPr>
        <w:rFonts w:ascii="Wingdings" w:hAnsi="Wingdings" w:hint="default"/>
      </w:rPr>
    </w:lvl>
    <w:lvl w:ilvl="3" w:tplc="757EF020">
      <w:start w:val="1"/>
      <w:numFmt w:val="bullet"/>
      <w:lvlText w:val=""/>
      <w:lvlJc w:val="left"/>
      <w:pPr>
        <w:ind w:left="3240" w:hanging="360"/>
      </w:pPr>
      <w:rPr>
        <w:rFonts w:ascii="Symbol" w:hAnsi="Symbol" w:hint="default"/>
      </w:rPr>
    </w:lvl>
    <w:lvl w:ilvl="4" w:tplc="93129354">
      <w:start w:val="1"/>
      <w:numFmt w:val="bullet"/>
      <w:lvlText w:val="o"/>
      <w:lvlJc w:val="left"/>
      <w:pPr>
        <w:ind w:left="3960" w:hanging="360"/>
      </w:pPr>
      <w:rPr>
        <w:rFonts w:ascii="Courier New" w:hAnsi="Courier New" w:hint="default"/>
      </w:rPr>
    </w:lvl>
    <w:lvl w:ilvl="5" w:tplc="6874CBB4">
      <w:start w:val="1"/>
      <w:numFmt w:val="bullet"/>
      <w:lvlText w:val=""/>
      <w:lvlJc w:val="left"/>
      <w:pPr>
        <w:ind w:left="4680" w:hanging="360"/>
      </w:pPr>
      <w:rPr>
        <w:rFonts w:ascii="Wingdings" w:hAnsi="Wingdings" w:hint="default"/>
      </w:rPr>
    </w:lvl>
    <w:lvl w:ilvl="6" w:tplc="349EFEB6">
      <w:start w:val="1"/>
      <w:numFmt w:val="bullet"/>
      <w:lvlText w:val=""/>
      <w:lvlJc w:val="left"/>
      <w:pPr>
        <w:ind w:left="5400" w:hanging="360"/>
      </w:pPr>
      <w:rPr>
        <w:rFonts w:ascii="Symbol" w:hAnsi="Symbol" w:hint="default"/>
      </w:rPr>
    </w:lvl>
    <w:lvl w:ilvl="7" w:tplc="1F30CA2E">
      <w:start w:val="1"/>
      <w:numFmt w:val="bullet"/>
      <w:lvlText w:val="o"/>
      <w:lvlJc w:val="left"/>
      <w:pPr>
        <w:ind w:left="6120" w:hanging="360"/>
      </w:pPr>
      <w:rPr>
        <w:rFonts w:ascii="Courier New" w:hAnsi="Courier New" w:hint="default"/>
      </w:rPr>
    </w:lvl>
    <w:lvl w:ilvl="8" w:tplc="FDDED158">
      <w:start w:val="1"/>
      <w:numFmt w:val="bullet"/>
      <w:lvlText w:val=""/>
      <w:lvlJc w:val="left"/>
      <w:pPr>
        <w:ind w:left="6840" w:hanging="360"/>
      </w:pPr>
      <w:rPr>
        <w:rFonts w:ascii="Wingdings" w:hAnsi="Wingdings" w:hint="default"/>
      </w:rPr>
    </w:lvl>
  </w:abstractNum>
  <w:abstractNum w:abstractNumId="7" w15:restartNumberingAfterBreak="0">
    <w:nsid w:val="23E323DF"/>
    <w:multiLevelType w:val="hybridMultilevel"/>
    <w:tmpl w:val="EFEAA482"/>
    <w:lvl w:ilvl="0" w:tplc="9E76B29A">
      <w:start w:val="1"/>
      <w:numFmt w:val="bullet"/>
      <w:lvlText w:val=""/>
      <w:lvlJc w:val="left"/>
      <w:pPr>
        <w:ind w:left="720" w:hanging="360"/>
      </w:pPr>
      <w:rPr>
        <w:rFonts w:ascii="Symbol" w:hAnsi="Symbol" w:hint="default"/>
      </w:rPr>
    </w:lvl>
    <w:lvl w:ilvl="1" w:tplc="72B2B154">
      <w:start w:val="1"/>
      <w:numFmt w:val="bullet"/>
      <w:lvlText w:val="o"/>
      <w:lvlJc w:val="left"/>
      <w:pPr>
        <w:ind w:left="1440" w:hanging="360"/>
      </w:pPr>
      <w:rPr>
        <w:rFonts w:ascii="Courier New" w:hAnsi="Courier New" w:hint="default"/>
      </w:rPr>
    </w:lvl>
    <w:lvl w:ilvl="2" w:tplc="78C81A06">
      <w:start w:val="1"/>
      <w:numFmt w:val="bullet"/>
      <w:lvlText w:val=""/>
      <w:lvlJc w:val="left"/>
      <w:pPr>
        <w:ind w:left="2160" w:hanging="360"/>
      </w:pPr>
      <w:rPr>
        <w:rFonts w:ascii="Wingdings" w:hAnsi="Wingdings" w:hint="default"/>
      </w:rPr>
    </w:lvl>
    <w:lvl w:ilvl="3" w:tplc="99141DBE">
      <w:start w:val="1"/>
      <w:numFmt w:val="bullet"/>
      <w:lvlText w:val=""/>
      <w:lvlJc w:val="left"/>
      <w:pPr>
        <w:ind w:left="2880" w:hanging="360"/>
      </w:pPr>
      <w:rPr>
        <w:rFonts w:ascii="Symbol" w:hAnsi="Symbol" w:hint="default"/>
      </w:rPr>
    </w:lvl>
    <w:lvl w:ilvl="4" w:tplc="7E10C8E6">
      <w:start w:val="1"/>
      <w:numFmt w:val="bullet"/>
      <w:lvlText w:val="o"/>
      <w:lvlJc w:val="left"/>
      <w:pPr>
        <w:ind w:left="3600" w:hanging="360"/>
      </w:pPr>
      <w:rPr>
        <w:rFonts w:ascii="Courier New" w:hAnsi="Courier New" w:hint="default"/>
      </w:rPr>
    </w:lvl>
    <w:lvl w:ilvl="5" w:tplc="C3D2CD72">
      <w:start w:val="1"/>
      <w:numFmt w:val="bullet"/>
      <w:lvlText w:val=""/>
      <w:lvlJc w:val="left"/>
      <w:pPr>
        <w:ind w:left="4320" w:hanging="360"/>
      </w:pPr>
      <w:rPr>
        <w:rFonts w:ascii="Wingdings" w:hAnsi="Wingdings" w:hint="default"/>
      </w:rPr>
    </w:lvl>
    <w:lvl w:ilvl="6" w:tplc="496288F0">
      <w:start w:val="1"/>
      <w:numFmt w:val="bullet"/>
      <w:lvlText w:val=""/>
      <w:lvlJc w:val="left"/>
      <w:pPr>
        <w:ind w:left="5040" w:hanging="360"/>
      </w:pPr>
      <w:rPr>
        <w:rFonts w:ascii="Symbol" w:hAnsi="Symbol" w:hint="default"/>
      </w:rPr>
    </w:lvl>
    <w:lvl w:ilvl="7" w:tplc="C97AE064">
      <w:start w:val="1"/>
      <w:numFmt w:val="bullet"/>
      <w:lvlText w:val="o"/>
      <w:lvlJc w:val="left"/>
      <w:pPr>
        <w:ind w:left="5760" w:hanging="360"/>
      </w:pPr>
      <w:rPr>
        <w:rFonts w:ascii="Courier New" w:hAnsi="Courier New" w:hint="default"/>
      </w:rPr>
    </w:lvl>
    <w:lvl w:ilvl="8" w:tplc="FBBCE000">
      <w:start w:val="1"/>
      <w:numFmt w:val="bullet"/>
      <w:lvlText w:val=""/>
      <w:lvlJc w:val="left"/>
      <w:pPr>
        <w:ind w:left="6480" w:hanging="360"/>
      </w:pPr>
      <w:rPr>
        <w:rFonts w:ascii="Wingdings" w:hAnsi="Wingdings" w:hint="default"/>
      </w:rPr>
    </w:lvl>
  </w:abstractNum>
  <w:abstractNum w:abstractNumId="8" w15:restartNumberingAfterBreak="0">
    <w:nsid w:val="258D0F10"/>
    <w:multiLevelType w:val="hybridMultilevel"/>
    <w:tmpl w:val="3E82799A"/>
    <w:lvl w:ilvl="0" w:tplc="9306EB42">
      <w:start w:val="4"/>
      <w:numFmt w:val="decimal"/>
      <w:lvlText w:val="%1."/>
      <w:lvlJc w:val="left"/>
      <w:pPr>
        <w:ind w:left="720" w:hanging="360"/>
      </w:pPr>
    </w:lvl>
    <w:lvl w:ilvl="1" w:tplc="E6669D86">
      <w:start w:val="1"/>
      <w:numFmt w:val="lowerLetter"/>
      <w:lvlText w:val="%2."/>
      <w:lvlJc w:val="left"/>
      <w:pPr>
        <w:ind w:left="1440" w:hanging="360"/>
      </w:pPr>
    </w:lvl>
    <w:lvl w:ilvl="2" w:tplc="AB1AAC2E">
      <w:start w:val="1"/>
      <w:numFmt w:val="lowerRoman"/>
      <w:lvlText w:val="%3."/>
      <w:lvlJc w:val="right"/>
      <w:pPr>
        <w:ind w:left="2160" w:hanging="180"/>
      </w:pPr>
    </w:lvl>
    <w:lvl w:ilvl="3" w:tplc="12164E4A">
      <w:start w:val="1"/>
      <w:numFmt w:val="decimal"/>
      <w:lvlText w:val="%4."/>
      <w:lvlJc w:val="left"/>
      <w:pPr>
        <w:ind w:left="2880" w:hanging="360"/>
      </w:pPr>
    </w:lvl>
    <w:lvl w:ilvl="4" w:tplc="C12E80B4">
      <w:start w:val="1"/>
      <w:numFmt w:val="lowerLetter"/>
      <w:lvlText w:val="%5."/>
      <w:lvlJc w:val="left"/>
      <w:pPr>
        <w:ind w:left="3600" w:hanging="360"/>
      </w:pPr>
    </w:lvl>
    <w:lvl w:ilvl="5" w:tplc="22A8EBFC">
      <w:start w:val="1"/>
      <w:numFmt w:val="lowerRoman"/>
      <w:lvlText w:val="%6."/>
      <w:lvlJc w:val="right"/>
      <w:pPr>
        <w:ind w:left="4320" w:hanging="180"/>
      </w:pPr>
    </w:lvl>
    <w:lvl w:ilvl="6" w:tplc="EB50FD26">
      <w:start w:val="1"/>
      <w:numFmt w:val="decimal"/>
      <w:lvlText w:val="%7."/>
      <w:lvlJc w:val="left"/>
      <w:pPr>
        <w:ind w:left="5040" w:hanging="360"/>
      </w:pPr>
    </w:lvl>
    <w:lvl w:ilvl="7" w:tplc="25046266">
      <w:start w:val="1"/>
      <w:numFmt w:val="lowerLetter"/>
      <w:lvlText w:val="%8."/>
      <w:lvlJc w:val="left"/>
      <w:pPr>
        <w:ind w:left="5760" w:hanging="360"/>
      </w:pPr>
    </w:lvl>
    <w:lvl w:ilvl="8" w:tplc="55784BCC">
      <w:start w:val="1"/>
      <w:numFmt w:val="lowerRoman"/>
      <w:lvlText w:val="%9."/>
      <w:lvlJc w:val="right"/>
      <w:pPr>
        <w:ind w:left="6480" w:hanging="180"/>
      </w:pPr>
    </w:lvl>
  </w:abstractNum>
  <w:abstractNum w:abstractNumId="9" w15:restartNumberingAfterBreak="0">
    <w:nsid w:val="2EBC9461"/>
    <w:multiLevelType w:val="hybridMultilevel"/>
    <w:tmpl w:val="D24C242C"/>
    <w:lvl w:ilvl="0" w:tplc="EDBCE7D2">
      <w:start w:val="1"/>
      <w:numFmt w:val="bullet"/>
      <w:lvlText w:val=""/>
      <w:lvlJc w:val="left"/>
      <w:pPr>
        <w:ind w:left="720" w:hanging="360"/>
      </w:pPr>
      <w:rPr>
        <w:rFonts w:ascii="Symbol" w:hAnsi="Symbol" w:hint="default"/>
      </w:rPr>
    </w:lvl>
    <w:lvl w:ilvl="1" w:tplc="135AC0A6">
      <w:start w:val="1"/>
      <w:numFmt w:val="bullet"/>
      <w:lvlText w:val="o"/>
      <w:lvlJc w:val="left"/>
      <w:pPr>
        <w:ind w:left="1440" w:hanging="360"/>
      </w:pPr>
      <w:rPr>
        <w:rFonts w:ascii="Courier New" w:hAnsi="Courier New" w:hint="default"/>
      </w:rPr>
    </w:lvl>
    <w:lvl w:ilvl="2" w:tplc="5AD40DB8">
      <w:start w:val="1"/>
      <w:numFmt w:val="bullet"/>
      <w:lvlText w:val=""/>
      <w:lvlJc w:val="left"/>
      <w:pPr>
        <w:ind w:left="2160" w:hanging="360"/>
      </w:pPr>
      <w:rPr>
        <w:rFonts w:ascii="Wingdings" w:hAnsi="Wingdings" w:hint="default"/>
      </w:rPr>
    </w:lvl>
    <w:lvl w:ilvl="3" w:tplc="A4049684">
      <w:start w:val="1"/>
      <w:numFmt w:val="bullet"/>
      <w:lvlText w:val=""/>
      <w:lvlJc w:val="left"/>
      <w:pPr>
        <w:ind w:left="2880" w:hanging="360"/>
      </w:pPr>
      <w:rPr>
        <w:rFonts w:ascii="Symbol" w:hAnsi="Symbol" w:hint="default"/>
      </w:rPr>
    </w:lvl>
    <w:lvl w:ilvl="4" w:tplc="B792E706">
      <w:start w:val="1"/>
      <w:numFmt w:val="bullet"/>
      <w:lvlText w:val="o"/>
      <w:lvlJc w:val="left"/>
      <w:pPr>
        <w:ind w:left="3600" w:hanging="360"/>
      </w:pPr>
      <w:rPr>
        <w:rFonts w:ascii="Courier New" w:hAnsi="Courier New" w:hint="default"/>
      </w:rPr>
    </w:lvl>
    <w:lvl w:ilvl="5" w:tplc="6308A1F6">
      <w:start w:val="1"/>
      <w:numFmt w:val="bullet"/>
      <w:lvlText w:val=""/>
      <w:lvlJc w:val="left"/>
      <w:pPr>
        <w:ind w:left="4320" w:hanging="360"/>
      </w:pPr>
      <w:rPr>
        <w:rFonts w:ascii="Wingdings" w:hAnsi="Wingdings" w:hint="default"/>
      </w:rPr>
    </w:lvl>
    <w:lvl w:ilvl="6" w:tplc="D6AC1532">
      <w:start w:val="1"/>
      <w:numFmt w:val="bullet"/>
      <w:lvlText w:val=""/>
      <w:lvlJc w:val="left"/>
      <w:pPr>
        <w:ind w:left="5040" w:hanging="360"/>
      </w:pPr>
      <w:rPr>
        <w:rFonts w:ascii="Symbol" w:hAnsi="Symbol" w:hint="default"/>
      </w:rPr>
    </w:lvl>
    <w:lvl w:ilvl="7" w:tplc="74623564">
      <w:start w:val="1"/>
      <w:numFmt w:val="bullet"/>
      <w:lvlText w:val="o"/>
      <w:lvlJc w:val="left"/>
      <w:pPr>
        <w:ind w:left="5760" w:hanging="360"/>
      </w:pPr>
      <w:rPr>
        <w:rFonts w:ascii="Courier New" w:hAnsi="Courier New" w:hint="default"/>
      </w:rPr>
    </w:lvl>
    <w:lvl w:ilvl="8" w:tplc="85E4162C">
      <w:start w:val="1"/>
      <w:numFmt w:val="bullet"/>
      <w:lvlText w:val=""/>
      <w:lvlJc w:val="left"/>
      <w:pPr>
        <w:ind w:left="6480" w:hanging="360"/>
      </w:pPr>
      <w:rPr>
        <w:rFonts w:ascii="Wingdings" w:hAnsi="Wingdings" w:hint="default"/>
      </w:rPr>
    </w:lvl>
  </w:abstractNum>
  <w:abstractNum w:abstractNumId="10" w15:restartNumberingAfterBreak="0">
    <w:nsid w:val="2F5F9CE1"/>
    <w:multiLevelType w:val="hybridMultilevel"/>
    <w:tmpl w:val="3A682984"/>
    <w:lvl w:ilvl="0" w:tplc="1C66D832">
      <w:start w:val="1"/>
      <w:numFmt w:val="bullet"/>
      <w:lvlText w:val="-"/>
      <w:lvlJc w:val="left"/>
      <w:pPr>
        <w:ind w:left="720" w:hanging="360"/>
      </w:pPr>
      <w:rPr>
        <w:rFonts w:ascii="Aptos" w:hAnsi="Aptos" w:hint="default"/>
      </w:rPr>
    </w:lvl>
    <w:lvl w:ilvl="1" w:tplc="A2B69FE4">
      <w:start w:val="1"/>
      <w:numFmt w:val="bullet"/>
      <w:lvlText w:val="o"/>
      <w:lvlJc w:val="left"/>
      <w:pPr>
        <w:ind w:left="1440" w:hanging="360"/>
      </w:pPr>
      <w:rPr>
        <w:rFonts w:ascii="Courier New" w:hAnsi="Courier New" w:hint="default"/>
      </w:rPr>
    </w:lvl>
    <w:lvl w:ilvl="2" w:tplc="5518CC48">
      <w:start w:val="1"/>
      <w:numFmt w:val="bullet"/>
      <w:lvlText w:val=""/>
      <w:lvlJc w:val="left"/>
      <w:pPr>
        <w:ind w:left="2160" w:hanging="360"/>
      </w:pPr>
      <w:rPr>
        <w:rFonts w:ascii="Wingdings" w:hAnsi="Wingdings" w:hint="default"/>
      </w:rPr>
    </w:lvl>
    <w:lvl w:ilvl="3" w:tplc="61FECF90">
      <w:start w:val="1"/>
      <w:numFmt w:val="bullet"/>
      <w:lvlText w:val=""/>
      <w:lvlJc w:val="left"/>
      <w:pPr>
        <w:ind w:left="2880" w:hanging="360"/>
      </w:pPr>
      <w:rPr>
        <w:rFonts w:ascii="Symbol" w:hAnsi="Symbol" w:hint="default"/>
      </w:rPr>
    </w:lvl>
    <w:lvl w:ilvl="4" w:tplc="4D2E336E">
      <w:start w:val="1"/>
      <w:numFmt w:val="bullet"/>
      <w:lvlText w:val="o"/>
      <w:lvlJc w:val="left"/>
      <w:pPr>
        <w:ind w:left="3600" w:hanging="360"/>
      </w:pPr>
      <w:rPr>
        <w:rFonts w:ascii="Courier New" w:hAnsi="Courier New" w:hint="default"/>
      </w:rPr>
    </w:lvl>
    <w:lvl w:ilvl="5" w:tplc="6832B1EC">
      <w:start w:val="1"/>
      <w:numFmt w:val="bullet"/>
      <w:lvlText w:val=""/>
      <w:lvlJc w:val="left"/>
      <w:pPr>
        <w:ind w:left="4320" w:hanging="360"/>
      </w:pPr>
      <w:rPr>
        <w:rFonts w:ascii="Wingdings" w:hAnsi="Wingdings" w:hint="default"/>
      </w:rPr>
    </w:lvl>
    <w:lvl w:ilvl="6" w:tplc="487AFE4C">
      <w:start w:val="1"/>
      <w:numFmt w:val="bullet"/>
      <w:lvlText w:val=""/>
      <w:lvlJc w:val="left"/>
      <w:pPr>
        <w:ind w:left="5040" w:hanging="360"/>
      </w:pPr>
      <w:rPr>
        <w:rFonts w:ascii="Symbol" w:hAnsi="Symbol" w:hint="default"/>
      </w:rPr>
    </w:lvl>
    <w:lvl w:ilvl="7" w:tplc="3C5261B2">
      <w:start w:val="1"/>
      <w:numFmt w:val="bullet"/>
      <w:lvlText w:val="o"/>
      <w:lvlJc w:val="left"/>
      <w:pPr>
        <w:ind w:left="5760" w:hanging="360"/>
      </w:pPr>
      <w:rPr>
        <w:rFonts w:ascii="Courier New" w:hAnsi="Courier New" w:hint="default"/>
      </w:rPr>
    </w:lvl>
    <w:lvl w:ilvl="8" w:tplc="49DE45C6">
      <w:start w:val="1"/>
      <w:numFmt w:val="bullet"/>
      <w:lvlText w:val=""/>
      <w:lvlJc w:val="left"/>
      <w:pPr>
        <w:ind w:left="6480" w:hanging="360"/>
      </w:pPr>
      <w:rPr>
        <w:rFonts w:ascii="Wingdings" w:hAnsi="Wingdings" w:hint="default"/>
      </w:rPr>
    </w:lvl>
  </w:abstractNum>
  <w:abstractNum w:abstractNumId="11" w15:restartNumberingAfterBreak="0">
    <w:nsid w:val="3EF93900"/>
    <w:multiLevelType w:val="multilevel"/>
    <w:tmpl w:val="D4E62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E3572B"/>
    <w:multiLevelType w:val="hybridMultilevel"/>
    <w:tmpl w:val="59B4D6E6"/>
    <w:lvl w:ilvl="0" w:tplc="C93A65B6">
      <w:start w:val="1"/>
      <w:numFmt w:val="bullet"/>
      <w:lvlText w:val="-"/>
      <w:lvlJc w:val="left"/>
      <w:pPr>
        <w:ind w:left="720" w:hanging="360"/>
      </w:pPr>
      <w:rPr>
        <w:rFonts w:ascii="Aptos" w:hAnsi="Aptos" w:hint="default"/>
      </w:rPr>
    </w:lvl>
    <w:lvl w:ilvl="1" w:tplc="5DCA7B08">
      <w:start w:val="1"/>
      <w:numFmt w:val="bullet"/>
      <w:lvlText w:val="o"/>
      <w:lvlJc w:val="left"/>
      <w:pPr>
        <w:ind w:left="1440" w:hanging="360"/>
      </w:pPr>
      <w:rPr>
        <w:rFonts w:ascii="Courier New" w:hAnsi="Courier New" w:hint="default"/>
      </w:rPr>
    </w:lvl>
    <w:lvl w:ilvl="2" w:tplc="648E30EE">
      <w:start w:val="1"/>
      <w:numFmt w:val="bullet"/>
      <w:lvlText w:val=""/>
      <w:lvlJc w:val="left"/>
      <w:pPr>
        <w:ind w:left="2160" w:hanging="360"/>
      </w:pPr>
      <w:rPr>
        <w:rFonts w:ascii="Wingdings" w:hAnsi="Wingdings" w:hint="default"/>
      </w:rPr>
    </w:lvl>
    <w:lvl w:ilvl="3" w:tplc="A0962CF0">
      <w:start w:val="1"/>
      <w:numFmt w:val="bullet"/>
      <w:lvlText w:val=""/>
      <w:lvlJc w:val="left"/>
      <w:pPr>
        <w:ind w:left="2880" w:hanging="360"/>
      </w:pPr>
      <w:rPr>
        <w:rFonts w:ascii="Symbol" w:hAnsi="Symbol" w:hint="default"/>
      </w:rPr>
    </w:lvl>
    <w:lvl w:ilvl="4" w:tplc="65EEC9DE">
      <w:start w:val="1"/>
      <w:numFmt w:val="bullet"/>
      <w:lvlText w:val="o"/>
      <w:lvlJc w:val="left"/>
      <w:pPr>
        <w:ind w:left="3600" w:hanging="360"/>
      </w:pPr>
      <w:rPr>
        <w:rFonts w:ascii="Courier New" w:hAnsi="Courier New" w:hint="default"/>
      </w:rPr>
    </w:lvl>
    <w:lvl w:ilvl="5" w:tplc="F650ED06">
      <w:start w:val="1"/>
      <w:numFmt w:val="bullet"/>
      <w:lvlText w:val=""/>
      <w:lvlJc w:val="left"/>
      <w:pPr>
        <w:ind w:left="4320" w:hanging="360"/>
      </w:pPr>
      <w:rPr>
        <w:rFonts w:ascii="Wingdings" w:hAnsi="Wingdings" w:hint="default"/>
      </w:rPr>
    </w:lvl>
    <w:lvl w:ilvl="6" w:tplc="7F6CD0A0">
      <w:start w:val="1"/>
      <w:numFmt w:val="bullet"/>
      <w:lvlText w:val=""/>
      <w:lvlJc w:val="left"/>
      <w:pPr>
        <w:ind w:left="5040" w:hanging="360"/>
      </w:pPr>
      <w:rPr>
        <w:rFonts w:ascii="Symbol" w:hAnsi="Symbol" w:hint="default"/>
      </w:rPr>
    </w:lvl>
    <w:lvl w:ilvl="7" w:tplc="101EA610">
      <w:start w:val="1"/>
      <w:numFmt w:val="bullet"/>
      <w:lvlText w:val="o"/>
      <w:lvlJc w:val="left"/>
      <w:pPr>
        <w:ind w:left="5760" w:hanging="360"/>
      </w:pPr>
      <w:rPr>
        <w:rFonts w:ascii="Courier New" w:hAnsi="Courier New" w:hint="default"/>
      </w:rPr>
    </w:lvl>
    <w:lvl w:ilvl="8" w:tplc="20D631E2">
      <w:start w:val="1"/>
      <w:numFmt w:val="bullet"/>
      <w:lvlText w:val=""/>
      <w:lvlJc w:val="left"/>
      <w:pPr>
        <w:ind w:left="6480" w:hanging="360"/>
      </w:pPr>
      <w:rPr>
        <w:rFonts w:ascii="Wingdings" w:hAnsi="Wingdings" w:hint="default"/>
      </w:rPr>
    </w:lvl>
  </w:abstractNum>
  <w:abstractNum w:abstractNumId="13" w15:restartNumberingAfterBreak="0">
    <w:nsid w:val="4476B7F4"/>
    <w:multiLevelType w:val="hybridMultilevel"/>
    <w:tmpl w:val="CD0A70B4"/>
    <w:lvl w:ilvl="0" w:tplc="3FF032EC">
      <w:start w:val="1"/>
      <w:numFmt w:val="bullet"/>
      <w:lvlText w:val="-"/>
      <w:lvlJc w:val="left"/>
      <w:pPr>
        <w:ind w:left="720" w:hanging="360"/>
      </w:pPr>
      <w:rPr>
        <w:rFonts w:ascii="Aptos" w:hAnsi="Aptos" w:hint="default"/>
      </w:rPr>
    </w:lvl>
    <w:lvl w:ilvl="1" w:tplc="E7C2ACFA">
      <w:start w:val="1"/>
      <w:numFmt w:val="bullet"/>
      <w:lvlText w:val="o"/>
      <w:lvlJc w:val="left"/>
      <w:pPr>
        <w:ind w:left="1440" w:hanging="360"/>
      </w:pPr>
      <w:rPr>
        <w:rFonts w:ascii="Courier New" w:hAnsi="Courier New" w:hint="default"/>
      </w:rPr>
    </w:lvl>
    <w:lvl w:ilvl="2" w:tplc="7AB4AA50">
      <w:start w:val="1"/>
      <w:numFmt w:val="bullet"/>
      <w:lvlText w:val=""/>
      <w:lvlJc w:val="left"/>
      <w:pPr>
        <w:ind w:left="2160" w:hanging="360"/>
      </w:pPr>
      <w:rPr>
        <w:rFonts w:ascii="Wingdings" w:hAnsi="Wingdings" w:hint="default"/>
      </w:rPr>
    </w:lvl>
    <w:lvl w:ilvl="3" w:tplc="665C4FF4">
      <w:start w:val="1"/>
      <w:numFmt w:val="bullet"/>
      <w:lvlText w:val=""/>
      <w:lvlJc w:val="left"/>
      <w:pPr>
        <w:ind w:left="2880" w:hanging="360"/>
      </w:pPr>
      <w:rPr>
        <w:rFonts w:ascii="Symbol" w:hAnsi="Symbol" w:hint="default"/>
      </w:rPr>
    </w:lvl>
    <w:lvl w:ilvl="4" w:tplc="9A24BCCE">
      <w:start w:val="1"/>
      <w:numFmt w:val="bullet"/>
      <w:lvlText w:val="o"/>
      <w:lvlJc w:val="left"/>
      <w:pPr>
        <w:ind w:left="3600" w:hanging="360"/>
      </w:pPr>
      <w:rPr>
        <w:rFonts w:ascii="Courier New" w:hAnsi="Courier New" w:hint="default"/>
      </w:rPr>
    </w:lvl>
    <w:lvl w:ilvl="5" w:tplc="A14A201E">
      <w:start w:val="1"/>
      <w:numFmt w:val="bullet"/>
      <w:lvlText w:val=""/>
      <w:lvlJc w:val="left"/>
      <w:pPr>
        <w:ind w:left="4320" w:hanging="360"/>
      </w:pPr>
      <w:rPr>
        <w:rFonts w:ascii="Wingdings" w:hAnsi="Wingdings" w:hint="default"/>
      </w:rPr>
    </w:lvl>
    <w:lvl w:ilvl="6" w:tplc="73D2D126">
      <w:start w:val="1"/>
      <w:numFmt w:val="bullet"/>
      <w:lvlText w:val=""/>
      <w:lvlJc w:val="left"/>
      <w:pPr>
        <w:ind w:left="5040" w:hanging="360"/>
      </w:pPr>
      <w:rPr>
        <w:rFonts w:ascii="Symbol" w:hAnsi="Symbol" w:hint="default"/>
      </w:rPr>
    </w:lvl>
    <w:lvl w:ilvl="7" w:tplc="2168D85E">
      <w:start w:val="1"/>
      <w:numFmt w:val="bullet"/>
      <w:lvlText w:val="o"/>
      <w:lvlJc w:val="left"/>
      <w:pPr>
        <w:ind w:left="5760" w:hanging="360"/>
      </w:pPr>
      <w:rPr>
        <w:rFonts w:ascii="Courier New" w:hAnsi="Courier New" w:hint="default"/>
      </w:rPr>
    </w:lvl>
    <w:lvl w:ilvl="8" w:tplc="3C90D846">
      <w:start w:val="1"/>
      <w:numFmt w:val="bullet"/>
      <w:lvlText w:val=""/>
      <w:lvlJc w:val="left"/>
      <w:pPr>
        <w:ind w:left="6480" w:hanging="360"/>
      </w:pPr>
      <w:rPr>
        <w:rFonts w:ascii="Wingdings" w:hAnsi="Wingdings" w:hint="default"/>
      </w:rPr>
    </w:lvl>
  </w:abstractNum>
  <w:abstractNum w:abstractNumId="14" w15:restartNumberingAfterBreak="0">
    <w:nsid w:val="44F5DA0A"/>
    <w:multiLevelType w:val="hybridMultilevel"/>
    <w:tmpl w:val="94202050"/>
    <w:lvl w:ilvl="0" w:tplc="F35A4472">
      <w:start w:val="1"/>
      <w:numFmt w:val="bullet"/>
      <w:lvlText w:val="-"/>
      <w:lvlJc w:val="left"/>
      <w:pPr>
        <w:ind w:left="720" w:hanging="360"/>
      </w:pPr>
      <w:rPr>
        <w:rFonts w:ascii="Aptos" w:hAnsi="Aptos" w:hint="default"/>
      </w:rPr>
    </w:lvl>
    <w:lvl w:ilvl="1" w:tplc="22A45870">
      <w:start w:val="1"/>
      <w:numFmt w:val="bullet"/>
      <w:lvlText w:val="o"/>
      <w:lvlJc w:val="left"/>
      <w:pPr>
        <w:ind w:left="1440" w:hanging="360"/>
      </w:pPr>
      <w:rPr>
        <w:rFonts w:ascii="Courier New" w:hAnsi="Courier New" w:hint="default"/>
      </w:rPr>
    </w:lvl>
    <w:lvl w:ilvl="2" w:tplc="24E6FF58">
      <w:start w:val="1"/>
      <w:numFmt w:val="bullet"/>
      <w:lvlText w:val=""/>
      <w:lvlJc w:val="left"/>
      <w:pPr>
        <w:ind w:left="2160" w:hanging="360"/>
      </w:pPr>
      <w:rPr>
        <w:rFonts w:ascii="Wingdings" w:hAnsi="Wingdings" w:hint="default"/>
      </w:rPr>
    </w:lvl>
    <w:lvl w:ilvl="3" w:tplc="7486D73A">
      <w:start w:val="1"/>
      <w:numFmt w:val="bullet"/>
      <w:lvlText w:val=""/>
      <w:lvlJc w:val="left"/>
      <w:pPr>
        <w:ind w:left="2880" w:hanging="360"/>
      </w:pPr>
      <w:rPr>
        <w:rFonts w:ascii="Symbol" w:hAnsi="Symbol" w:hint="default"/>
      </w:rPr>
    </w:lvl>
    <w:lvl w:ilvl="4" w:tplc="82964242">
      <w:start w:val="1"/>
      <w:numFmt w:val="bullet"/>
      <w:lvlText w:val="o"/>
      <w:lvlJc w:val="left"/>
      <w:pPr>
        <w:ind w:left="3600" w:hanging="360"/>
      </w:pPr>
      <w:rPr>
        <w:rFonts w:ascii="Courier New" w:hAnsi="Courier New" w:hint="default"/>
      </w:rPr>
    </w:lvl>
    <w:lvl w:ilvl="5" w:tplc="2D7422FE">
      <w:start w:val="1"/>
      <w:numFmt w:val="bullet"/>
      <w:lvlText w:val=""/>
      <w:lvlJc w:val="left"/>
      <w:pPr>
        <w:ind w:left="4320" w:hanging="360"/>
      </w:pPr>
      <w:rPr>
        <w:rFonts w:ascii="Wingdings" w:hAnsi="Wingdings" w:hint="default"/>
      </w:rPr>
    </w:lvl>
    <w:lvl w:ilvl="6" w:tplc="F3ACAB36">
      <w:start w:val="1"/>
      <w:numFmt w:val="bullet"/>
      <w:lvlText w:val=""/>
      <w:lvlJc w:val="left"/>
      <w:pPr>
        <w:ind w:left="5040" w:hanging="360"/>
      </w:pPr>
      <w:rPr>
        <w:rFonts w:ascii="Symbol" w:hAnsi="Symbol" w:hint="default"/>
      </w:rPr>
    </w:lvl>
    <w:lvl w:ilvl="7" w:tplc="C0B0D27C">
      <w:start w:val="1"/>
      <w:numFmt w:val="bullet"/>
      <w:lvlText w:val="o"/>
      <w:lvlJc w:val="left"/>
      <w:pPr>
        <w:ind w:left="5760" w:hanging="360"/>
      </w:pPr>
      <w:rPr>
        <w:rFonts w:ascii="Courier New" w:hAnsi="Courier New" w:hint="default"/>
      </w:rPr>
    </w:lvl>
    <w:lvl w:ilvl="8" w:tplc="A070566A">
      <w:start w:val="1"/>
      <w:numFmt w:val="bullet"/>
      <w:lvlText w:val=""/>
      <w:lvlJc w:val="left"/>
      <w:pPr>
        <w:ind w:left="6480" w:hanging="360"/>
      </w:pPr>
      <w:rPr>
        <w:rFonts w:ascii="Wingdings" w:hAnsi="Wingdings" w:hint="default"/>
      </w:rPr>
    </w:lvl>
  </w:abstractNum>
  <w:abstractNum w:abstractNumId="15" w15:restartNumberingAfterBreak="0">
    <w:nsid w:val="45101399"/>
    <w:multiLevelType w:val="hybridMultilevel"/>
    <w:tmpl w:val="7204793E"/>
    <w:lvl w:ilvl="0" w:tplc="DB2E0AD2">
      <w:start w:val="1"/>
      <w:numFmt w:val="bullet"/>
      <w:lvlText w:val=""/>
      <w:lvlJc w:val="left"/>
      <w:pPr>
        <w:ind w:left="720" w:hanging="360"/>
      </w:pPr>
      <w:rPr>
        <w:rFonts w:ascii="Symbol" w:hAnsi="Symbol" w:hint="default"/>
      </w:rPr>
    </w:lvl>
    <w:lvl w:ilvl="1" w:tplc="577CA130">
      <w:start w:val="1"/>
      <w:numFmt w:val="bullet"/>
      <w:lvlText w:val="o"/>
      <w:lvlJc w:val="left"/>
      <w:pPr>
        <w:ind w:left="1440" w:hanging="360"/>
      </w:pPr>
      <w:rPr>
        <w:rFonts w:ascii="Courier New" w:hAnsi="Courier New" w:hint="default"/>
      </w:rPr>
    </w:lvl>
    <w:lvl w:ilvl="2" w:tplc="5DD2AA3E">
      <w:start w:val="1"/>
      <w:numFmt w:val="bullet"/>
      <w:lvlText w:val=""/>
      <w:lvlJc w:val="left"/>
      <w:pPr>
        <w:ind w:left="2160" w:hanging="360"/>
      </w:pPr>
      <w:rPr>
        <w:rFonts w:ascii="Wingdings" w:hAnsi="Wingdings" w:hint="default"/>
      </w:rPr>
    </w:lvl>
    <w:lvl w:ilvl="3" w:tplc="AB88331E">
      <w:start w:val="1"/>
      <w:numFmt w:val="bullet"/>
      <w:lvlText w:val=""/>
      <w:lvlJc w:val="left"/>
      <w:pPr>
        <w:ind w:left="2880" w:hanging="360"/>
      </w:pPr>
      <w:rPr>
        <w:rFonts w:ascii="Symbol" w:hAnsi="Symbol" w:hint="default"/>
      </w:rPr>
    </w:lvl>
    <w:lvl w:ilvl="4" w:tplc="93CEACD4">
      <w:start w:val="1"/>
      <w:numFmt w:val="bullet"/>
      <w:lvlText w:val="o"/>
      <w:lvlJc w:val="left"/>
      <w:pPr>
        <w:ind w:left="3600" w:hanging="360"/>
      </w:pPr>
      <w:rPr>
        <w:rFonts w:ascii="Courier New" w:hAnsi="Courier New" w:hint="default"/>
      </w:rPr>
    </w:lvl>
    <w:lvl w:ilvl="5" w:tplc="B49C607C">
      <w:start w:val="1"/>
      <w:numFmt w:val="bullet"/>
      <w:lvlText w:val=""/>
      <w:lvlJc w:val="left"/>
      <w:pPr>
        <w:ind w:left="4320" w:hanging="360"/>
      </w:pPr>
      <w:rPr>
        <w:rFonts w:ascii="Wingdings" w:hAnsi="Wingdings" w:hint="default"/>
      </w:rPr>
    </w:lvl>
    <w:lvl w:ilvl="6" w:tplc="D2B4CF06">
      <w:start w:val="1"/>
      <w:numFmt w:val="bullet"/>
      <w:lvlText w:val=""/>
      <w:lvlJc w:val="left"/>
      <w:pPr>
        <w:ind w:left="5040" w:hanging="360"/>
      </w:pPr>
      <w:rPr>
        <w:rFonts w:ascii="Symbol" w:hAnsi="Symbol" w:hint="default"/>
      </w:rPr>
    </w:lvl>
    <w:lvl w:ilvl="7" w:tplc="AD368118">
      <w:start w:val="1"/>
      <w:numFmt w:val="bullet"/>
      <w:lvlText w:val="o"/>
      <w:lvlJc w:val="left"/>
      <w:pPr>
        <w:ind w:left="5760" w:hanging="360"/>
      </w:pPr>
      <w:rPr>
        <w:rFonts w:ascii="Courier New" w:hAnsi="Courier New" w:hint="default"/>
      </w:rPr>
    </w:lvl>
    <w:lvl w:ilvl="8" w:tplc="F3C8D9E2">
      <w:start w:val="1"/>
      <w:numFmt w:val="bullet"/>
      <w:lvlText w:val=""/>
      <w:lvlJc w:val="left"/>
      <w:pPr>
        <w:ind w:left="6480" w:hanging="360"/>
      </w:pPr>
      <w:rPr>
        <w:rFonts w:ascii="Wingdings" w:hAnsi="Wingdings" w:hint="default"/>
      </w:rPr>
    </w:lvl>
  </w:abstractNum>
  <w:abstractNum w:abstractNumId="16" w15:restartNumberingAfterBreak="0">
    <w:nsid w:val="459B7B3A"/>
    <w:multiLevelType w:val="multilevel"/>
    <w:tmpl w:val="A20A0784"/>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8E7CA"/>
    <w:multiLevelType w:val="hybridMultilevel"/>
    <w:tmpl w:val="F4DC4726"/>
    <w:lvl w:ilvl="0" w:tplc="F732C226">
      <w:start w:val="1"/>
      <w:numFmt w:val="bullet"/>
      <w:lvlText w:val=""/>
      <w:lvlJc w:val="left"/>
      <w:pPr>
        <w:ind w:left="720" w:hanging="360"/>
      </w:pPr>
      <w:rPr>
        <w:rFonts w:ascii="Symbol" w:hAnsi="Symbol" w:hint="default"/>
      </w:rPr>
    </w:lvl>
    <w:lvl w:ilvl="1" w:tplc="A110512C">
      <w:start w:val="1"/>
      <w:numFmt w:val="bullet"/>
      <w:lvlText w:val="o"/>
      <w:lvlJc w:val="left"/>
      <w:pPr>
        <w:ind w:left="1440" w:hanging="360"/>
      </w:pPr>
      <w:rPr>
        <w:rFonts w:ascii="Courier New" w:hAnsi="Courier New" w:hint="default"/>
      </w:rPr>
    </w:lvl>
    <w:lvl w:ilvl="2" w:tplc="803630B8">
      <w:start w:val="1"/>
      <w:numFmt w:val="bullet"/>
      <w:lvlText w:val=""/>
      <w:lvlJc w:val="left"/>
      <w:pPr>
        <w:ind w:left="2160" w:hanging="360"/>
      </w:pPr>
      <w:rPr>
        <w:rFonts w:ascii="Wingdings" w:hAnsi="Wingdings" w:hint="default"/>
      </w:rPr>
    </w:lvl>
    <w:lvl w:ilvl="3" w:tplc="87E6FDA0">
      <w:start w:val="1"/>
      <w:numFmt w:val="bullet"/>
      <w:lvlText w:val=""/>
      <w:lvlJc w:val="left"/>
      <w:pPr>
        <w:ind w:left="2880" w:hanging="360"/>
      </w:pPr>
      <w:rPr>
        <w:rFonts w:ascii="Symbol" w:hAnsi="Symbol" w:hint="default"/>
      </w:rPr>
    </w:lvl>
    <w:lvl w:ilvl="4" w:tplc="71A67C8E">
      <w:start w:val="1"/>
      <w:numFmt w:val="bullet"/>
      <w:lvlText w:val="o"/>
      <w:lvlJc w:val="left"/>
      <w:pPr>
        <w:ind w:left="3600" w:hanging="360"/>
      </w:pPr>
      <w:rPr>
        <w:rFonts w:ascii="Courier New" w:hAnsi="Courier New" w:hint="default"/>
      </w:rPr>
    </w:lvl>
    <w:lvl w:ilvl="5" w:tplc="B350B46E">
      <w:start w:val="1"/>
      <w:numFmt w:val="bullet"/>
      <w:lvlText w:val=""/>
      <w:lvlJc w:val="left"/>
      <w:pPr>
        <w:ind w:left="4320" w:hanging="360"/>
      </w:pPr>
      <w:rPr>
        <w:rFonts w:ascii="Wingdings" w:hAnsi="Wingdings" w:hint="default"/>
      </w:rPr>
    </w:lvl>
    <w:lvl w:ilvl="6" w:tplc="9370AFE0">
      <w:start w:val="1"/>
      <w:numFmt w:val="bullet"/>
      <w:lvlText w:val=""/>
      <w:lvlJc w:val="left"/>
      <w:pPr>
        <w:ind w:left="5040" w:hanging="360"/>
      </w:pPr>
      <w:rPr>
        <w:rFonts w:ascii="Symbol" w:hAnsi="Symbol" w:hint="default"/>
      </w:rPr>
    </w:lvl>
    <w:lvl w:ilvl="7" w:tplc="97B80D2A">
      <w:start w:val="1"/>
      <w:numFmt w:val="bullet"/>
      <w:lvlText w:val="o"/>
      <w:lvlJc w:val="left"/>
      <w:pPr>
        <w:ind w:left="5760" w:hanging="360"/>
      </w:pPr>
      <w:rPr>
        <w:rFonts w:ascii="Courier New" w:hAnsi="Courier New" w:hint="default"/>
      </w:rPr>
    </w:lvl>
    <w:lvl w:ilvl="8" w:tplc="641013F4">
      <w:start w:val="1"/>
      <w:numFmt w:val="bullet"/>
      <w:lvlText w:val=""/>
      <w:lvlJc w:val="left"/>
      <w:pPr>
        <w:ind w:left="6480" w:hanging="360"/>
      </w:pPr>
      <w:rPr>
        <w:rFonts w:ascii="Wingdings" w:hAnsi="Wingdings" w:hint="default"/>
      </w:rPr>
    </w:lvl>
  </w:abstractNum>
  <w:abstractNum w:abstractNumId="18" w15:restartNumberingAfterBreak="0">
    <w:nsid w:val="4FC0A03B"/>
    <w:multiLevelType w:val="hybridMultilevel"/>
    <w:tmpl w:val="A43C3E7A"/>
    <w:lvl w:ilvl="0" w:tplc="35A8D208">
      <w:start w:val="1"/>
      <w:numFmt w:val="bullet"/>
      <w:lvlText w:val=""/>
      <w:lvlJc w:val="left"/>
      <w:pPr>
        <w:ind w:left="720" w:hanging="360"/>
      </w:pPr>
      <w:rPr>
        <w:rFonts w:ascii="Symbol" w:hAnsi="Symbol" w:hint="default"/>
      </w:rPr>
    </w:lvl>
    <w:lvl w:ilvl="1" w:tplc="1196F1BE">
      <w:start w:val="1"/>
      <w:numFmt w:val="bullet"/>
      <w:lvlText w:val="o"/>
      <w:lvlJc w:val="left"/>
      <w:pPr>
        <w:ind w:left="1440" w:hanging="360"/>
      </w:pPr>
      <w:rPr>
        <w:rFonts w:ascii="Courier New" w:hAnsi="Courier New" w:hint="default"/>
      </w:rPr>
    </w:lvl>
    <w:lvl w:ilvl="2" w:tplc="CCBE52BA">
      <w:start w:val="1"/>
      <w:numFmt w:val="bullet"/>
      <w:lvlText w:val=""/>
      <w:lvlJc w:val="left"/>
      <w:pPr>
        <w:ind w:left="2160" w:hanging="360"/>
      </w:pPr>
      <w:rPr>
        <w:rFonts w:ascii="Wingdings" w:hAnsi="Wingdings" w:hint="default"/>
      </w:rPr>
    </w:lvl>
    <w:lvl w:ilvl="3" w:tplc="2F505716">
      <w:start w:val="1"/>
      <w:numFmt w:val="bullet"/>
      <w:lvlText w:val=""/>
      <w:lvlJc w:val="left"/>
      <w:pPr>
        <w:ind w:left="2880" w:hanging="360"/>
      </w:pPr>
      <w:rPr>
        <w:rFonts w:ascii="Symbol" w:hAnsi="Symbol" w:hint="default"/>
      </w:rPr>
    </w:lvl>
    <w:lvl w:ilvl="4" w:tplc="48204790">
      <w:start w:val="1"/>
      <w:numFmt w:val="bullet"/>
      <w:lvlText w:val="o"/>
      <w:lvlJc w:val="left"/>
      <w:pPr>
        <w:ind w:left="3600" w:hanging="360"/>
      </w:pPr>
      <w:rPr>
        <w:rFonts w:ascii="Courier New" w:hAnsi="Courier New" w:hint="default"/>
      </w:rPr>
    </w:lvl>
    <w:lvl w:ilvl="5" w:tplc="E4C4C952">
      <w:start w:val="1"/>
      <w:numFmt w:val="bullet"/>
      <w:lvlText w:val=""/>
      <w:lvlJc w:val="left"/>
      <w:pPr>
        <w:ind w:left="4320" w:hanging="360"/>
      </w:pPr>
      <w:rPr>
        <w:rFonts w:ascii="Wingdings" w:hAnsi="Wingdings" w:hint="default"/>
      </w:rPr>
    </w:lvl>
    <w:lvl w:ilvl="6" w:tplc="DC9CC862">
      <w:start w:val="1"/>
      <w:numFmt w:val="bullet"/>
      <w:lvlText w:val=""/>
      <w:lvlJc w:val="left"/>
      <w:pPr>
        <w:ind w:left="5040" w:hanging="360"/>
      </w:pPr>
      <w:rPr>
        <w:rFonts w:ascii="Symbol" w:hAnsi="Symbol" w:hint="default"/>
      </w:rPr>
    </w:lvl>
    <w:lvl w:ilvl="7" w:tplc="CCB85454">
      <w:start w:val="1"/>
      <w:numFmt w:val="bullet"/>
      <w:lvlText w:val="o"/>
      <w:lvlJc w:val="left"/>
      <w:pPr>
        <w:ind w:left="5760" w:hanging="360"/>
      </w:pPr>
      <w:rPr>
        <w:rFonts w:ascii="Courier New" w:hAnsi="Courier New" w:hint="default"/>
      </w:rPr>
    </w:lvl>
    <w:lvl w:ilvl="8" w:tplc="AEE411D0">
      <w:start w:val="1"/>
      <w:numFmt w:val="bullet"/>
      <w:lvlText w:val=""/>
      <w:lvlJc w:val="left"/>
      <w:pPr>
        <w:ind w:left="6480" w:hanging="360"/>
      </w:pPr>
      <w:rPr>
        <w:rFonts w:ascii="Wingdings" w:hAnsi="Wingdings" w:hint="default"/>
      </w:rPr>
    </w:lvl>
  </w:abstractNum>
  <w:abstractNum w:abstractNumId="19" w15:restartNumberingAfterBreak="0">
    <w:nsid w:val="54933EF2"/>
    <w:multiLevelType w:val="hybridMultilevel"/>
    <w:tmpl w:val="2C82D5E2"/>
    <w:lvl w:ilvl="0" w:tplc="BA7A8664">
      <w:start w:val="5"/>
      <w:numFmt w:val="decimal"/>
      <w:lvlText w:val="%1."/>
      <w:lvlJc w:val="left"/>
      <w:pPr>
        <w:ind w:left="720" w:hanging="360"/>
      </w:pPr>
    </w:lvl>
    <w:lvl w:ilvl="1" w:tplc="1E7CD2B6">
      <w:start w:val="1"/>
      <w:numFmt w:val="lowerLetter"/>
      <w:lvlText w:val="%2."/>
      <w:lvlJc w:val="left"/>
      <w:pPr>
        <w:ind w:left="1440" w:hanging="360"/>
      </w:pPr>
    </w:lvl>
    <w:lvl w:ilvl="2" w:tplc="44F4985A">
      <w:start w:val="1"/>
      <w:numFmt w:val="lowerRoman"/>
      <w:lvlText w:val="%3."/>
      <w:lvlJc w:val="right"/>
      <w:pPr>
        <w:ind w:left="2160" w:hanging="180"/>
      </w:pPr>
    </w:lvl>
    <w:lvl w:ilvl="3" w:tplc="35A689CA">
      <w:start w:val="1"/>
      <w:numFmt w:val="decimal"/>
      <w:lvlText w:val="%4."/>
      <w:lvlJc w:val="left"/>
      <w:pPr>
        <w:ind w:left="2880" w:hanging="360"/>
      </w:pPr>
    </w:lvl>
    <w:lvl w:ilvl="4" w:tplc="6E005D98">
      <w:start w:val="1"/>
      <w:numFmt w:val="lowerLetter"/>
      <w:lvlText w:val="%5."/>
      <w:lvlJc w:val="left"/>
      <w:pPr>
        <w:ind w:left="3600" w:hanging="360"/>
      </w:pPr>
    </w:lvl>
    <w:lvl w:ilvl="5" w:tplc="EAD0CC1C">
      <w:start w:val="1"/>
      <w:numFmt w:val="lowerRoman"/>
      <w:lvlText w:val="%6."/>
      <w:lvlJc w:val="right"/>
      <w:pPr>
        <w:ind w:left="4320" w:hanging="180"/>
      </w:pPr>
    </w:lvl>
    <w:lvl w:ilvl="6" w:tplc="F86CFD5C">
      <w:start w:val="1"/>
      <w:numFmt w:val="decimal"/>
      <w:lvlText w:val="%7."/>
      <w:lvlJc w:val="left"/>
      <w:pPr>
        <w:ind w:left="5040" w:hanging="360"/>
      </w:pPr>
    </w:lvl>
    <w:lvl w:ilvl="7" w:tplc="50E4BE0E">
      <w:start w:val="1"/>
      <w:numFmt w:val="lowerLetter"/>
      <w:lvlText w:val="%8."/>
      <w:lvlJc w:val="left"/>
      <w:pPr>
        <w:ind w:left="5760" w:hanging="360"/>
      </w:pPr>
    </w:lvl>
    <w:lvl w:ilvl="8" w:tplc="9312AB4E">
      <w:start w:val="1"/>
      <w:numFmt w:val="lowerRoman"/>
      <w:lvlText w:val="%9."/>
      <w:lvlJc w:val="right"/>
      <w:pPr>
        <w:ind w:left="6480" w:hanging="180"/>
      </w:pPr>
    </w:lvl>
  </w:abstractNum>
  <w:abstractNum w:abstractNumId="20" w15:restartNumberingAfterBreak="0">
    <w:nsid w:val="5D49B953"/>
    <w:multiLevelType w:val="hybridMultilevel"/>
    <w:tmpl w:val="8A02F3E8"/>
    <w:lvl w:ilvl="0" w:tplc="A2E232DC">
      <w:start w:val="1"/>
      <w:numFmt w:val="bullet"/>
      <w:lvlText w:val="-"/>
      <w:lvlJc w:val="left"/>
      <w:pPr>
        <w:ind w:left="1800" w:hanging="360"/>
      </w:pPr>
      <w:rPr>
        <w:rFonts w:ascii="Aptos" w:hAnsi="Aptos" w:hint="default"/>
      </w:rPr>
    </w:lvl>
    <w:lvl w:ilvl="1" w:tplc="6CECFD8A">
      <w:start w:val="1"/>
      <w:numFmt w:val="bullet"/>
      <w:lvlText w:val="o"/>
      <w:lvlJc w:val="left"/>
      <w:pPr>
        <w:ind w:left="2520" w:hanging="360"/>
      </w:pPr>
      <w:rPr>
        <w:rFonts w:ascii="Courier New" w:hAnsi="Courier New" w:hint="default"/>
      </w:rPr>
    </w:lvl>
    <w:lvl w:ilvl="2" w:tplc="4D843C70">
      <w:start w:val="1"/>
      <w:numFmt w:val="bullet"/>
      <w:lvlText w:val=""/>
      <w:lvlJc w:val="left"/>
      <w:pPr>
        <w:ind w:left="3240" w:hanging="360"/>
      </w:pPr>
      <w:rPr>
        <w:rFonts w:ascii="Wingdings" w:hAnsi="Wingdings" w:hint="default"/>
      </w:rPr>
    </w:lvl>
    <w:lvl w:ilvl="3" w:tplc="1DF210A8">
      <w:start w:val="1"/>
      <w:numFmt w:val="bullet"/>
      <w:lvlText w:val=""/>
      <w:lvlJc w:val="left"/>
      <w:pPr>
        <w:ind w:left="3960" w:hanging="360"/>
      </w:pPr>
      <w:rPr>
        <w:rFonts w:ascii="Symbol" w:hAnsi="Symbol" w:hint="default"/>
      </w:rPr>
    </w:lvl>
    <w:lvl w:ilvl="4" w:tplc="54A49C04">
      <w:start w:val="1"/>
      <w:numFmt w:val="bullet"/>
      <w:lvlText w:val="o"/>
      <w:lvlJc w:val="left"/>
      <w:pPr>
        <w:ind w:left="4680" w:hanging="360"/>
      </w:pPr>
      <w:rPr>
        <w:rFonts w:ascii="Courier New" w:hAnsi="Courier New" w:hint="default"/>
      </w:rPr>
    </w:lvl>
    <w:lvl w:ilvl="5" w:tplc="E962DE18">
      <w:start w:val="1"/>
      <w:numFmt w:val="bullet"/>
      <w:lvlText w:val=""/>
      <w:lvlJc w:val="left"/>
      <w:pPr>
        <w:ind w:left="5400" w:hanging="360"/>
      </w:pPr>
      <w:rPr>
        <w:rFonts w:ascii="Wingdings" w:hAnsi="Wingdings" w:hint="default"/>
      </w:rPr>
    </w:lvl>
    <w:lvl w:ilvl="6" w:tplc="006C87C2">
      <w:start w:val="1"/>
      <w:numFmt w:val="bullet"/>
      <w:lvlText w:val=""/>
      <w:lvlJc w:val="left"/>
      <w:pPr>
        <w:ind w:left="6120" w:hanging="360"/>
      </w:pPr>
      <w:rPr>
        <w:rFonts w:ascii="Symbol" w:hAnsi="Symbol" w:hint="default"/>
      </w:rPr>
    </w:lvl>
    <w:lvl w:ilvl="7" w:tplc="8F4CC8DA">
      <w:start w:val="1"/>
      <w:numFmt w:val="bullet"/>
      <w:lvlText w:val="o"/>
      <w:lvlJc w:val="left"/>
      <w:pPr>
        <w:ind w:left="6840" w:hanging="360"/>
      </w:pPr>
      <w:rPr>
        <w:rFonts w:ascii="Courier New" w:hAnsi="Courier New" w:hint="default"/>
      </w:rPr>
    </w:lvl>
    <w:lvl w:ilvl="8" w:tplc="0A666D9E">
      <w:start w:val="1"/>
      <w:numFmt w:val="bullet"/>
      <w:lvlText w:val=""/>
      <w:lvlJc w:val="left"/>
      <w:pPr>
        <w:ind w:left="7560" w:hanging="360"/>
      </w:pPr>
      <w:rPr>
        <w:rFonts w:ascii="Wingdings" w:hAnsi="Wingdings" w:hint="default"/>
      </w:rPr>
    </w:lvl>
  </w:abstractNum>
  <w:abstractNum w:abstractNumId="21" w15:restartNumberingAfterBreak="0">
    <w:nsid w:val="663C3D53"/>
    <w:multiLevelType w:val="hybridMultilevel"/>
    <w:tmpl w:val="926848DA"/>
    <w:lvl w:ilvl="0" w:tplc="3ABEE7BE">
      <w:start w:val="1"/>
      <w:numFmt w:val="bullet"/>
      <w:lvlText w:val="-"/>
      <w:lvlJc w:val="left"/>
      <w:pPr>
        <w:ind w:left="720" w:hanging="360"/>
      </w:pPr>
      <w:rPr>
        <w:rFonts w:ascii="Aptos" w:hAnsi="Aptos" w:hint="default"/>
      </w:rPr>
    </w:lvl>
    <w:lvl w:ilvl="1" w:tplc="FD7296FE">
      <w:start w:val="1"/>
      <w:numFmt w:val="bullet"/>
      <w:lvlText w:val="o"/>
      <w:lvlJc w:val="left"/>
      <w:pPr>
        <w:ind w:left="1440" w:hanging="360"/>
      </w:pPr>
      <w:rPr>
        <w:rFonts w:ascii="Courier New" w:hAnsi="Courier New" w:hint="default"/>
      </w:rPr>
    </w:lvl>
    <w:lvl w:ilvl="2" w:tplc="0CD82EDC">
      <w:start w:val="1"/>
      <w:numFmt w:val="bullet"/>
      <w:lvlText w:val=""/>
      <w:lvlJc w:val="left"/>
      <w:pPr>
        <w:ind w:left="2160" w:hanging="360"/>
      </w:pPr>
      <w:rPr>
        <w:rFonts w:ascii="Wingdings" w:hAnsi="Wingdings" w:hint="default"/>
      </w:rPr>
    </w:lvl>
    <w:lvl w:ilvl="3" w:tplc="011AB002">
      <w:start w:val="1"/>
      <w:numFmt w:val="bullet"/>
      <w:lvlText w:val=""/>
      <w:lvlJc w:val="left"/>
      <w:pPr>
        <w:ind w:left="2880" w:hanging="360"/>
      </w:pPr>
      <w:rPr>
        <w:rFonts w:ascii="Symbol" w:hAnsi="Symbol" w:hint="default"/>
      </w:rPr>
    </w:lvl>
    <w:lvl w:ilvl="4" w:tplc="E2E037E6">
      <w:start w:val="1"/>
      <w:numFmt w:val="bullet"/>
      <w:lvlText w:val="o"/>
      <w:lvlJc w:val="left"/>
      <w:pPr>
        <w:ind w:left="3600" w:hanging="360"/>
      </w:pPr>
      <w:rPr>
        <w:rFonts w:ascii="Courier New" w:hAnsi="Courier New" w:hint="default"/>
      </w:rPr>
    </w:lvl>
    <w:lvl w:ilvl="5" w:tplc="CE24D5A6">
      <w:start w:val="1"/>
      <w:numFmt w:val="bullet"/>
      <w:lvlText w:val=""/>
      <w:lvlJc w:val="left"/>
      <w:pPr>
        <w:ind w:left="4320" w:hanging="360"/>
      </w:pPr>
      <w:rPr>
        <w:rFonts w:ascii="Wingdings" w:hAnsi="Wingdings" w:hint="default"/>
      </w:rPr>
    </w:lvl>
    <w:lvl w:ilvl="6" w:tplc="C6344866">
      <w:start w:val="1"/>
      <w:numFmt w:val="bullet"/>
      <w:lvlText w:val=""/>
      <w:lvlJc w:val="left"/>
      <w:pPr>
        <w:ind w:left="5040" w:hanging="360"/>
      </w:pPr>
      <w:rPr>
        <w:rFonts w:ascii="Symbol" w:hAnsi="Symbol" w:hint="default"/>
      </w:rPr>
    </w:lvl>
    <w:lvl w:ilvl="7" w:tplc="F1088892">
      <w:start w:val="1"/>
      <w:numFmt w:val="bullet"/>
      <w:lvlText w:val="o"/>
      <w:lvlJc w:val="left"/>
      <w:pPr>
        <w:ind w:left="5760" w:hanging="360"/>
      </w:pPr>
      <w:rPr>
        <w:rFonts w:ascii="Courier New" w:hAnsi="Courier New" w:hint="default"/>
      </w:rPr>
    </w:lvl>
    <w:lvl w:ilvl="8" w:tplc="D99817D6">
      <w:start w:val="1"/>
      <w:numFmt w:val="bullet"/>
      <w:lvlText w:val=""/>
      <w:lvlJc w:val="left"/>
      <w:pPr>
        <w:ind w:left="6480" w:hanging="360"/>
      </w:pPr>
      <w:rPr>
        <w:rFonts w:ascii="Wingdings" w:hAnsi="Wingdings" w:hint="default"/>
      </w:rPr>
    </w:lvl>
  </w:abstractNum>
  <w:abstractNum w:abstractNumId="22" w15:restartNumberingAfterBreak="0">
    <w:nsid w:val="67529839"/>
    <w:multiLevelType w:val="hybridMultilevel"/>
    <w:tmpl w:val="AF40D2EC"/>
    <w:lvl w:ilvl="0" w:tplc="23028D18">
      <w:start w:val="1"/>
      <w:numFmt w:val="bullet"/>
      <w:lvlText w:val=""/>
      <w:lvlJc w:val="left"/>
      <w:pPr>
        <w:ind w:left="720" w:hanging="360"/>
      </w:pPr>
      <w:rPr>
        <w:rFonts w:ascii="Symbol" w:hAnsi="Symbol" w:hint="default"/>
      </w:rPr>
    </w:lvl>
    <w:lvl w:ilvl="1" w:tplc="6036517E">
      <w:start w:val="1"/>
      <w:numFmt w:val="bullet"/>
      <w:lvlText w:val="o"/>
      <w:lvlJc w:val="left"/>
      <w:pPr>
        <w:ind w:left="1440" w:hanging="360"/>
      </w:pPr>
      <w:rPr>
        <w:rFonts w:ascii="Courier New" w:hAnsi="Courier New" w:hint="default"/>
      </w:rPr>
    </w:lvl>
    <w:lvl w:ilvl="2" w:tplc="D346E20E">
      <w:start w:val="1"/>
      <w:numFmt w:val="bullet"/>
      <w:lvlText w:val=""/>
      <w:lvlJc w:val="left"/>
      <w:pPr>
        <w:ind w:left="2160" w:hanging="360"/>
      </w:pPr>
      <w:rPr>
        <w:rFonts w:ascii="Wingdings" w:hAnsi="Wingdings" w:hint="default"/>
      </w:rPr>
    </w:lvl>
    <w:lvl w:ilvl="3" w:tplc="BBBEE450">
      <w:start w:val="1"/>
      <w:numFmt w:val="bullet"/>
      <w:lvlText w:val=""/>
      <w:lvlJc w:val="left"/>
      <w:pPr>
        <w:ind w:left="2880" w:hanging="360"/>
      </w:pPr>
      <w:rPr>
        <w:rFonts w:ascii="Symbol" w:hAnsi="Symbol" w:hint="default"/>
      </w:rPr>
    </w:lvl>
    <w:lvl w:ilvl="4" w:tplc="59046BDE">
      <w:start w:val="1"/>
      <w:numFmt w:val="bullet"/>
      <w:lvlText w:val="o"/>
      <w:lvlJc w:val="left"/>
      <w:pPr>
        <w:ind w:left="3600" w:hanging="360"/>
      </w:pPr>
      <w:rPr>
        <w:rFonts w:ascii="Courier New" w:hAnsi="Courier New" w:hint="default"/>
      </w:rPr>
    </w:lvl>
    <w:lvl w:ilvl="5" w:tplc="9D5A1862">
      <w:start w:val="1"/>
      <w:numFmt w:val="bullet"/>
      <w:lvlText w:val=""/>
      <w:lvlJc w:val="left"/>
      <w:pPr>
        <w:ind w:left="4320" w:hanging="360"/>
      </w:pPr>
      <w:rPr>
        <w:rFonts w:ascii="Wingdings" w:hAnsi="Wingdings" w:hint="default"/>
      </w:rPr>
    </w:lvl>
    <w:lvl w:ilvl="6" w:tplc="A6B8818A">
      <w:start w:val="1"/>
      <w:numFmt w:val="bullet"/>
      <w:lvlText w:val=""/>
      <w:lvlJc w:val="left"/>
      <w:pPr>
        <w:ind w:left="5040" w:hanging="360"/>
      </w:pPr>
      <w:rPr>
        <w:rFonts w:ascii="Symbol" w:hAnsi="Symbol" w:hint="default"/>
      </w:rPr>
    </w:lvl>
    <w:lvl w:ilvl="7" w:tplc="FDF07780">
      <w:start w:val="1"/>
      <w:numFmt w:val="bullet"/>
      <w:lvlText w:val="o"/>
      <w:lvlJc w:val="left"/>
      <w:pPr>
        <w:ind w:left="5760" w:hanging="360"/>
      </w:pPr>
      <w:rPr>
        <w:rFonts w:ascii="Courier New" w:hAnsi="Courier New" w:hint="default"/>
      </w:rPr>
    </w:lvl>
    <w:lvl w:ilvl="8" w:tplc="CB202652">
      <w:start w:val="1"/>
      <w:numFmt w:val="bullet"/>
      <w:lvlText w:val=""/>
      <w:lvlJc w:val="left"/>
      <w:pPr>
        <w:ind w:left="6480" w:hanging="360"/>
      </w:pPr>
      <w:rPr>
        <w:rFonts w:ascii="Wingdings" w:hAnsi="Wingdings" w:hint="default"/>
      </w:rPr>
    </w:lvl>
  </w:abstractNum>
  <w:abstractNum w:abstractNumId="23" w15:restartNumberingAfterBreak="0">
    <w:nsid w:val="6E1033D3"/>
    <w:multiLevelType w:val="hybridMultilevel"/>
    <w:tmpl w:val="04103340"/>
    <w:lvl w:ilvl="0" w:tplc="9174A9DA">
      <w:start w:val="1"/>
      <w:numFmt w:val="bullet"/>
      <w:lvlText w:val="-"/>
      <w:lvlJc w:val="left"/>
      <w:pPr>
        <w:ind w:left="720" w:hanging="360"/>
      </w:pPr>
      <w:rPr>
        <w:rFonts w:ascii="Aptos" w:hAnsi="Aptos" w:hint="default"/>
      </w:rPr>
    </w:lvl>
    <w:lvl w:ilvl="1" w:tplc="840E8E6E">
      <w:start w:val="1"/>
      <w:numFmt w:val="bullet"/>
      <w:lvlText w:val="o"/>
      <w:lvlJc w:val="left"/>
      <w:pPr>
        <w:ind w:left="1440" w:hanging="360"/>
      </w:pPr>
      <w:rPr>
        <w:rFonts w:ascii="Courier New" w:hAnsi="Courier New" w:hint="default"/>
      </w:rPr>
    </w:lvl>
    <w:lvl w:ilvl="2" w:tplc="A25E914C">
      <w:start w:val="1"/>
      <w:numFmt w:val="bullet"/>
      <w:lvlText w:val=""/>
      <w:lvlJc w:val="left"/>
      <w:pPr>
        <w:ind w:left="2160" w:hanging="360"/>
      </w:pPr>
      <w:rPr>
        <w:rFonts w:ascii="Wingdings" w:hAnsi="Wingdings" w:hint="default"/>
      </w:rPr>
    </w:lvl>
    <w:lvl w:ilvl="3" w:tplc="B4048EEE">
      <w:start w:val="1"/>
      <w:numFmt w:val="bullet"/>
      <w:lvlText w:val=""/>
      <w:lvlJc w:val="left"/>
      <w:pPr>
        <w:ind w:left="2880" w:hanging="360"/>
      </w:pPr>
      <w:rPr>
        <w:rFonts w:ascii="Symbol" w:hAnsi="Symbol" w:hint="default"/>
      </w:rPr>
    </w:lvl>
    <w:lvl w:ilvl="4" w:tplc="BC20A862">
      <w:start w:val="1"/>
      <w:numFmt w:val="bullet"/>
      <w:lvlText w:val="o"/>
      <w:lvlJc w:val="left"/>
      <w:pPr>
        <w:ind w:left="3600" w:hanging="360"/>
      </w:pPr>
      <w:rPr>
        <w:rFonts w:ascii="Courier New" w:hAnsi="Courier New" w:hint="default"/>
      </w:rPr>
    </w:lvl>
    <w:lvl w:ilvl="5" w:tplc="2BEEC3B6">
      <w:start w:val="1"/>
      <w:numFmt w:val="bullet"/>
      <w:lvlText w:val=""/>
      <w:lvlJc w:val="left"/>
      <w:pPr>
        <w:ind w:left="4320" w:hanging="360"/>
      </w:pPr>
      <w:rPr>
        <w:rFonts w:ascii="Wingdings" w:hAnsi="Wingdings" w:hint="default"/>
      </w:rPr>
    </w:lvl>
    <w:lvl w:ilvl="6" w:tplc="8ED4F40E">
      <w:start w:val="1"/>
      <w:numFmt w:val="bullet"/>
      <w:lvlText w:val=""/>
      <w:lvlJc w:val="left"/>
      <w:pPr>
        <w:ind w:left="5040" w:hanging="360"/>
      </w:pPr>
      <w:rPr>
        <w:rFonts w:ascii="Symbol" w:hAnsi="Symbol" w:hint="default"/>
      </w:rPr>
    </w:lvl>
    <w:lvl w:ilvl="7" w:tplc="43322C82">
      <w:start w:val="1"/>
      <w:numFmt w:val="bullet"/>
      <w:lvlText w:val="o"/>
      <w:lvlJc w:val="left"/>
      <w:pPr>
        <w:ind w:left="5760" w:hanging="360"/>
      </w:pPr>
      <w:rPr>
        <w:rFonts w:ascii="Courier New" w:hAnsi="Courier New" w:hint="default"/>
      </w:rPr>
    </w:lvl>
    <w:lvl w:ilvl="8" w:tplc="E2D0F288">
      <w:start w:val="1"/>
      <w:numFmt w:val="bullet"/>
      <w:lvlText w:val=""/>
      <w:lvlJc w:val="left"/>
      <w:pPr>
        <w:ind w:left="6480" w:hanging="360"/>
      </w:pPr>
      <w:rPr>
        <w:rFonts w:ascii="Wingdings" w:hAnsi="Wingdings" w:hint="default"/>
      </w:rPr>
    </w:lvl>
  </w:abstractNum>
  <w:abstractNum w:abstractNumId="24" w15:restartNumberingAfterBreak="0">
    <w:nsid w:val="7446C31E"/>
    <w:multiLevelType w:val="hybridMultilevel"/>
    <w:tmpl w:val="1C621B9A"/>
    <w:lvl w:ilvl="0" w:tplc="66E600BC">
      <w:start w:val="1"/>
      <w:numFmt w:val="bullet"/>
      <w:lvlText w:val=""/>
      <w:lvlJc w:val="left"/>
      <w:pPr>
        <w:ind w:left="720" w:hanging="360"/>
      </w:pPr>
      <w:rPr>
        <w:rFonts w:ascii="Symbol" w:hAnsi="Symbol" w:hint="default"/>
      </w:rPr>
    </w:lvl>
    <w:lvl w:ilvl="1" w:tplc="89F29336">
      <w:start w:val="1"/>
      <w:numFmt w:val="bullet"/>
      <w:lvlText w:val="o"/>
      <w:lvlJc w:val="left"/>
      <w:pPr>
        <w:ind w:left="1440" w:hanging="360"/>
      </w:pPr>
      <w:rPr>
        <w:rFonts w:ascii="Courier New" w:hAnsi="Courier New" w:hint="default"/>
      </w:rPr>
    </w:lvl>
    <w:lvl w:ilvl="2" w:tplc="264C8946">
      <w:start w:val="1"/>
      <w:numFmt w:val="bullet"/>
      <w:lvlText w:val=""/>
      <w:lvlJc w:val="left"/>
      <w:pPr>
        <w:ind w:left="2160" w:hanging="360"/>
      </w:pPr>
      <w:rPr>
        <w:rFonts w:ascii="Wingdings" w:hAnsi="Wingdings" w:hint="default"/>
      </w:rPr>
    </w:lvl>
    <w:lvl w:ilvl="3" w:tplc="B8CE5992">
      <w:start w:val="1"/>
      <w:numFmt w:val="bullet"/>
      <w:lvlText w:val=""/>
      <w:lvlJc w:val="left"/>
      <w:pPr>
        <w:ind w:left="2880" w:hanging="360"/>
      </w:pPr>
      <w:rPr>
        <w:rFonts w:ascii="Symbol" w:hAnsi="Symbol" w:hint="default"/>
      </w:rPr>
    </w:lvl>
    <w:lvl w:ilvl="4" w:tplc="9E6E82D2">
      <w:start w:val="1"/>
      <w:numFmt w:val="bullet"/>
      <w:lvlText w:val="o"/>
      <w:lvlJc w:val="left"/>
      <w:pPr>
        <w:ind w:left="3600" w:hanging="360"/>
      </w:pPr>
      <w:rPr>
        <w:rFonts w:ascii="Courier New" w:hAnsi="Courier New" w:hint="default"/>
      </w:rPr>
    </w:lvl>
    <w:lvl w:ilvl="5" w:tplc="338610D0">
      <w:start w:val="1"/>
      <w:numFmt w:val="bullet"/>
      <w:lvlText w:val=""/>
      <w:lvlJc w:val="left"/>
      <w:pPr>
        <w:ind w:left="4320" w:hanging="360"/>
      </w:pPr>
      <w:rPr>
        <w:rFonts w:ascii="Wingdings" w:hAnsi="Wingdings" w:hint="default"/>
      </w:rPr>
    </w:lvl>
    <w:lvl w:ilvl="6" w:tplc="820ECA54">
      <w:start w:val="1"/>
      <w:numFmt w:val="bullet"/>
      <w:lvlText w:val=""/>
      <w:lvlJc w:val="left"/>
      <w:pPr>
        <w:ind w:left="5040" w:hanging="360"/>
      </w:pPr>
      <w:rPr>
        <w:rFonts w:ascii="Symbol" w:hAnsi="Symbol" w:hint="default"/>
      </w:rPr>
    </w:lvl>
    <w:lvl w:ilvl="7" w:tplc="8744DCCA">
      <w:start w:val="1"/>
      <w:numFmt w:val="bullet"/>
      <w:lvlText w:val="o"/>
      <w:lvlJc w:val="left"/>
      <w:pPr>
        <w:ind w:left="5760" w:hanging="360"/>
      </w:pPr>
      <w:rPr>
        <w:rFonts w:ascii="Courier New" w:hAnsi="Courier New" w:hint="default"/>
      </w:rPr>
    </w:lvl>
    <w:lvl w:ilvl="8" w:tplc="E140D4AA">
      <w:start w:val="1"/>
      <w:numFmt w:val="bullet"/>
      <w:lvlText w:val=""/>
      <w:lvlJc w:val="left"/>
      <w:pPr>
        <w:ind w:left="6480" w:hanging="360"/>
      </w:pPr>
      <w:rPr>
        <w:rFonts w:ascii="Wingdings" w:hAnsi="Wingdings" w:hint="default"/>
      </w:rPr>
    </w:lvl>
  </w:abstractNum>
  <w:abstractNum w:abstractNumId="25" w15:restartNumberingAfterBreak="0">
    <w:nsid w:val="7F00AC02"/>
    <w:multiLevelType w:val="hybridMultilevel"/>
    <w:tmpl w:val="B19C54E0"/>
    <w:lvl w:ilvl="0" w:tplc="6C5C62F2">
      <w:start w:val="1"/>
      <w:numFmt w:val="bullet"/>
      <w:lvlText w:val=""/>
      <w:lvlJc w:val="left"/>
      <w:pPr>
        <w:ind w:left="720" w:hanging="360"/>
      </w:pPr>
      <w:rPr>
        <w:rFonts w:ascii="Symbol" w:hAnsi="Symbol" w:hint="default"/>
      </w:rPr>
    </w:lvl>
    <w:lvl w:ilvl="1" w:tplc="61A0C31C">
      <w:start w:val="1"/>
      <w:numFmt w:val="bullet"/>
      <w:lvlText w:val="o"/>
      <w:lvlJc w:val="left"/>
      <w:pPr>
        <w:ind w:left="1440" w:hanging="360"/>
      </w:pPr>
      <w:rPr>
        <w:rFonts w:ascii="Courier New" w:hAnsi="Courier New" w:hint="default"/>
      </w:rPr>
    </w:lvl>
    <w:lvl w:ilvl="2" w:tplc="AA2A7A58">
      <w:start w:val="1"/>
      <w:numFmt w:val="bullet"/>
      <w:lvlText w:val=""/>
      <w:lvlJc w:val="left"/>
      <w:pPr>
        <w:ind w:left="2160" w:hanging="360"/>
      </w:pPr>
      <w:rPr>
        <w:rFonts w:ascii="Wingdings" w:hAnsi="Wingdings" w:hint="default"/>
      </w:rPr>
    </w:lvl>
    <w:lvl w:ilvl="3" w:tplc="F60CE9AA">
      <w:start w:val="1"/>
      <w:numFmt w:val="bullet"/>
      <w:lvlText w:val=""/>
      <w:lvlJc w:val="left"/>
      <w:pPr>
        <w:ind w:left="2880" w:hanging="360"/>
      </w:pPr>
      <w:rPr>
        <w:rFonts w:ascii="Symbol" w:hAnsi="Symbol" w:hint="default"/>
      </w:rPr>
    </w:lvl>
    <w:lvl w:ilvl="4" w:tplc="C4848252">
      <w:start w:val="1"/>
      <w:numFmt w:val="bullet"/>
      <w:lvlText w:val="o"/>
      <w:lvlJc w:val="left"/>
      <w:pPr>
        <w:ind w:left="3600" w:hanging="360"/>
      </w:pPr>
      <w:rPr>
        <w:rFonts w:ascii="Courier New" w:hAnsi="Courier New" w:hint="default"/>
      </w:rPr>
    </w:lvl>
    <w:lvl w:ilvl="5" w:tplc="FD94D05E">
      <w:start w:val="1"/>
      <w:numFmt w:val="bullet"/>
      <w:lvlText w:val=""/>
      <w:lvlJc w:val="left"/>
      <w:pPr>
        <w:ind w:left="4320" w:hanging="360"/>
      </w:pPr>
      <w:rPr>
        <w:rFonts w:ascii="Wingdings" w:hAnsi="Wingdings" w:hint="default"/>
      </w:rPr>
    </w:lvl>
    <w:lvl w:ilvl="6" w:tplc="62FA8A5E">
      <w:start w:val="1"/>
      <w:numFmt w:val="bullet"/>
      <w:lvlText w:val=""/>
      <w:lvlJc w:val="left"/>
      <w:pPr>
        <w:ind w:left="5040" w:hanging="360"/>
      </w:pPr>
      <w:rPr>
        <w:rFonts w:ascii="Symbol" w:hAnsi="Symbol" w:hint="default"/>
      </w:rPr>
    </w:lvl>
    <w:lvl w:ilvl="7" w:tplc="BF48E1A2">
      <w:start w:val="1"/>
      <w:numFmt w:val="bullet"/>
      <w:lvlText w:val="o"/>
      <w:lvlJc w:val="left"/>
      <w:pPr>
        <w:ind w:left="5760" w:hanging="360"/>
      </w:pPr>
      <w:rPr>
        <w:rFonts w:ascii="Courier New" w:hAnsi="Courier New" w:hint="default"/>
      </w:rPr>
    </w:lvl>
    <w:lvl w:ilvl="8" w:tplc="99943CDE">
      <w:start w:val="1"/>
      <w:numFmt w:val="bullet"/>
      <w:lvlText w:val=""/>
      <w:lvlJc w:val="left"/>
      <w:pPr>
        <w:ind w:left="6480" w:hanging="360"/>
      </w:pPr>
      <w:rPr>
        <w:rFonts w:ascii="Wingdings" w:hAnsi="Wingdings" w:hint="default"/>
      </w:rPr>
    </w:lvl>
  </w:abstractNum>
  <w:num w:numId="1" w16cid:durableId="2000882628">
    <w:abstractNumId w:val="24"/>
  </w:num>
  <w:num w:numId="2" w16cid:durableId="2141216717">
    <w:abstractNumId w:val="5"/>
  </w:num>
  <w:num w:numId="3" w16cid:durableId="1417285186">
    <w:abstractNumId w:val="25"/>
  </w:num>
  <w:num w:numId="4" w16cid:durableId="1649088129">
    <w:abstractNumId w:val="9"/>
  </w:num>
  <w:num w:numId="5" w16cid:durableId="1858228522">
    <w:abstractNumId w:val="17"/>
  </w:num>
  <w:num w:numId="6" w16cid:durableId="1849755862">
    <w:abstractNumId w:val="4"/>
  </w:num>
  <w:num w:numId="7" w16cid:durableId="1120303204">
    <w:abstractNumId w:val="1"/>
  </w:num>
  <w:num w:numId="8" w16cid:durableId="675959916">
    <w:abstractNumId w:val="15"/>
  </w:num>
  <w:num w:numId="9" w16cid:durableId="627853550">
    <w:abstractNumId w:val="7"/>
  </w:num>
  <w:num w:numId="10" w16cid:durableId="1096291911">
    <w:abstractNumId w:val="18"/>
  </w:num>
  <w:num w:numId="11" w16cid:durableId="1055162045">
    <w:abstractNumId w:val="3"/>
  </w:num>
  <w:num w:numId="12" w16cid:durableId="327949604">
    <w:abstractNumId w:val="19"/>
  </w:num>
  <w:num w:numId="13" w16cid:durableId="338896421">
    <w:abstractNumId w:val="8"/>
  </w:num>
  <w:num w:numId="14" w16cid:durableId="178586618">
    <w:abstractNumId w:val="22"/>
  </w:num>
  <w:num w:numId="15" w16cid:durableId="2130782797">
    <w:abstractNumId w:val="12"/>
  </w:num>
  <w:num w:numId="16" w16cid:durableId="941229910">
    <w:abstractNumId w:val="2"/>
  </w:num>
  <w:num w:numId="17" w16cid:durableId="1091312637">
    <w:abstractNumId w:val="13"/>
  </w:num>
  <w:num w:numId="18" w16cid:durableId="331181642">
    <w:abstractNumId w:val="21"/>
  </w:num>
  <w:num w:numId="19" w16cid:durableId="800146493">
    <w:abstractNumId w:val="6"/>
  </w:num>
  <w:num w:numId="20" w16cid:durableId="1584483982">
    <w:abstractNumId w:val="10"/>
  </w:num>
  <w:num w:numId="21" w16cid:durableId="2106532850">
    <w:abstractNumId w:val="23"/>
  </w:num>
  <w:num w:numId="22" w16cid:durableId="894663258">
    <w:abstractNumId w:val="20"/>
  </w:num>
  <w:num w:numId="23" w16cid:durableId="1483547183">
    <w:abstractNumId w:val="14"/>
  </w:num>
  <w:num w:numId="24" w16cid:durableId="920413489">
    <w:abstractNumId w:val="16"/>
  </w:num>
  <w:num w:numId="25" w16cid:durableId="1080759853">
    <w:abstractNumId w:val="11"/>
  </w:num>
  <w:num w:numId="26" w16cid:durableId="7421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033D6D"/>
    <w:rsid w:val="000345D7"/>
    <w:rsid w:val="000C10A1"/>
    <w:rsid w:val="000E2A00"/>
    <w:rsid w:val="001A4804"/>
    <w:rsid w:val="001C384B"/>
    <w:rsid w:val="00210CDF"/>
    <w:rsid w:val="00256A69"/>
    <w:rsid w:val="00264657"/>
    <w:rsid w:val="002F0773"/>
    <w:rsid w:val="0042337F"/>
    <w:rsid w:val="004B1F4A"/>
    <w:rsid w:val="005941A1"/>
    <w:rsid w:val="005C0566"/>
    <w:rsid w:val="00672B64"/>
    <w:rsid w:val="00702F4D"/>
    <w:rsid w:val="007372D8"/>
    <w:rsid w:val="008D4DAB"/>
    <w:rsid w:val="00913556"/>
    <w:rsid w:val="0099363B"/>
    <w:rsid w:val="00A00007"/>
    <w:rsid w:val="00A43949"/>
    <w:rsid w:val="00AD6086"/>
    <w:rsid w:val="00BC295A"/>
    <w:rsid w:val="00D4441A"/>
    <w:rsid w:val="00D65E50"/>
    <w:rsid w:val="00E222D0"/>
    <w:rsid w:val="00E32FDE"/>
    <w:rsid w:val="00F458B2"/>
    <w:rsid w:val="00FA6C0F"/>
    <w:rsid w:val="00FAE277"/>
    <w:rsid w:val="01450490"/>
    <w:rsid w:val="0214333E"/>
    <w:rsid w:val="03168FE5"/>
    <w:rsid w:val="032C889B"/>
    <w:rsid w:val="0350C2E2"/>
    <w:rsid w:val="03630767"/>
    <w:rsid w:val="0377269B"/>
    <w:rsid w:val="0377A4D3"/>
    <w:rsid w:val="03D16EEA"/>
    <w:rsid w:val="04046EAA"/>
    <w:rsid w:val="045472C1"/>
    <w:rsid w:val="04E89DE9"/>
    <w:rsid w:val="05561EE6"/>
    <w:rsid w:val="056838B3"/>
    <w:rsid w:val="0573B661"/>
    <w:rsid w:val="05B52BE6"/>
    <w:rsid w:val="05CEA278"/>
    <w:rsid w:val="05D59521"/>
    <w:rsid w:val="05E9220D"/>
    <w:rsid w:val="060AA862"/>
    <w:rsid w:val="061B62AB"/>
    <w:rsid w:val="065AFFAB"/>
    <w:rsid w:val="06781559"/>
    <w:rsid w:val="074094C4"/>
    <w:rsid w:val="076DAABC"/>
    <w:rsid w:val="0806F932"/>
    <w:rsid w:val="088B4F0E"/>
    <w:rsid w:val="08983D16"/>
    <w:rsid w:val="08CB951E"/>
    <w:rsid w:val="0901C396"/>
    <w:rsid w:val="09062B5F"/>
    <w:rsid w:val="09F5112B"/>
    <w:rsid w:val="0A440A6B"/>
    <w:rsid w:val="0A4C1E7E"/>
    <w:rsid w:val="0AB0C8EA"/>
    <w:rsid w:val="0B2C4183"/>
    <w:rsid w:val="0B61EF8F"/>
    <w:rsid w:val="0B883008"/>
    <w:rsid w:val="0B938ADF"/>
    <w:rsid w:val="0BC5DD04"/>
    <w:rsid w:val="0BFF5422"/>
    <w:rsid w:val="0C315DE7"/>
    <w:rsid w:val="0C4E0EB3"/>
    <w:rsid w:val="0CCF04CD"/>
    <w:rsid w:val="0D5296F3"/>
    <w:rsid w:val="0D99723D"/>
    <w:rsid w:val="0DBE2872"/>
    <w:rsid w:val="0DDE973A"/>
    <w:rsid w:val="0DFD4C01"/>
    <w:rsid w:val="0E4E1DEF"/>
    <w:rsid w:val="0E578FAD"/>
    <w:rsid w:val="0E744107"/>
    <w:rsid w:val="0E8C241F"/>
    <w:rsid w:val="0EC14647"/>
    <w:rsid w:val="0EC69267"/>
    <w:rsid w:val="0FB5FF0E"/>
    <w:rsid w:val="1008F27F"/>
    <w:rsid w:val="10308872"/>
    <w:rsid w:val="106EF629"/>
    <w:rsid w:val="10AA9791"/>
    <w:rsid w:val="110CAE50"/>
    <w:rsid w:val="113093EB"/>
    <w:rsid w:val="114B4B4D"/>
    <w:rsid w:val="11CDF626"/>
    <w:rsid w:val="11DBCB23"/>
    <w:rsid w:val="12100E9A"/>
    <w:rsid w:val="123F6582"/>
    <w:rsid w:val="132EACCE"/>
    <w:rsid w:val="133EC2AF"/>
    <w:rsid w:val="13580BB0"/>
    <w:rsid w:val="1376ACA8"/>
    <w:rsid w:val="137DF5D6"/>
    <w:rsid w:val="13E1A03E"/>
    <w:rsid w:val="13F16AF7"/>
    <w:rsid w:val="14001C00"/>
    <w:rsid w:val="148C8DC2"/>
    <w:rsid w:val="156914E8"/>
    <w:rsid w:val="15A28DAA"/>
    <w:rsid w:val="15C3615C"/>
    <w:rsid w:val="160F5B47"/>
    <w:rsid w:val="1643F0D6"/>
    <w:rsid w:val="166D8FEF"/>
    <w:rsid w:val="16CC16A4"/>
    <w:rsid w:val="16F4FA78"/>
    <w:rsid w:val="17530B5B"/>
    <w:rsid w:val="1790D162"/>
    <w:rsid w:val="17ACC700"/>
    <w:rsid w:val="181D0DAD"/>
    <w:rsid w:val="18CC8DE2"/>
    <w:rsid w:val="18FC154E"/>
    <w:rsid w:val="19773462"/>
    <w:rsid w:val="198053FA"/>
    <w:rsid w:val="1982965B"/>
    <w:rsid w:val="19973D25"/>
    <w:rsid w:val="19B6269D"/>
    <w:rsid w:val="1A033D6D"/>
    <w:rsid w:val="1BCBE9E8"/>
    <w:rsid w:val="1C2C44F4"/>
    <w:rsid w:val="1C3C8F62"/>
    <w:rsid w:val="1C5A028D"/>
    <w:rsid w:val="1CD2FCAE"/>
    <w:rsid w:val="1D0A63C9"/>
    <w:rsid w:val="1DEA9911"/>
    <w:rsid w:val="1E380100"/>
    <w:rsid w:val="1E432C39"/>
    <w:rsid w:val="1E7257D7"/>
    <w:rsid w:val="1E8DFEDD"/>
    <w:rsid w:val="1EAB9C1F"/>
    <w:rsid w:val="1EC1363D"/>
    <w:rsid w:val="1FA50445"/>
    <w:rsid w:val="1FC68B6E"/>
    <w:rsid w:val="201ECBF1"/>
    <w:rsid w:val="2067659E"/>
    <w:rsid w:val="207F456A"/>
    <w:rsid w:val="208239FC"/>
    <w:rsid w:val="20DBBBB6"/>
    <w:rsid w:val="20E26EE0"/>
    <w:rsid w:val="21541E35"/>
    <w:rsid w:val="219A2D67"/>
    <w:rsid w:val="21AB29E9"/>
    <w:rsid w:val="21D02D37"/>
    <w:rsid w:val="2233EC3C"/>
    <w:rsid w:val="22358171"/>
    <w:rsid w:val="22A2249E"/>
    <w:rsid w:val="22AEFB46"/>
    <w:rsid w:val="230EECBC"/>
    <w:rsid w:val="233C97FB"/>
    <w:rsid w:val="23471C0F"/>
    <w:rsid w:val="236434B1"/>
    <w:rsid w:val="237199B1"/>
    <w:rsid w:val="23864C76"/>
    <w:rsid w:val="23FD5E3E"/>
    <w:rsid w:val="2453101C"/>
    <w:rsid w:val="24D15EA7"/>
    <w:rsid w:val="24EB63DF"/>
    <w:rsid w:val="2501BABA"/>
    <w:rsid w:val="255EC4B5"/>
    <w:rsid w:val="255F10D9"/>
    <w:rsid w:val="256AB275"/>
    <w:rsid w:val="256CE7FF"/>
    <w:rsid w:val="259DB4F6"/>
    <w:rsid w:val="25D8C041"/>
    <w:rsid w:val="262B28B5"/>
    <w:rsid w:val="2634739A"/>
    <w:rsid w:val="265F262E"/>
    <w:rsid w:val="2666C624"/>
    <w:rsid w:val="27260542"/>
    <w:rsid w:val="273B0294"/>
    <w:rsid w:val="27FDFBA6"/>
    <w:rsid w:val="2857B0CB"/>
    <w:rsid w:val="28972E5D"/>
    <w:rsid w:val="28B98A8A"/>
    <w:rsid w:val="28CBEA05"/>
    <w:rsid w:val="290D97F0"/>
    <w:rsid w:val="29470F7F"/>
    <w:rsid w:val="29B710E5"/>
    <w:rsid w:val="29CFF3FB"/>
    <w:rsid w:val="2A4792BF"/>
    <w:rsid w:val="2A57D37D"/>
    <w:rsid w:val="2A917452"/>
    <w:rsid w:val="2AD300B7"/>
    <w:rsid w:val="2ADC982A"/>
    <w:rsid w:val="2B4C9FF0"/>
    <w:rsid w:val="2B7A566A"/>
    <w:rsid w:val="2B899CF8"/>
    <w:rsid w:val="2B8E04CA"/>
    <w:rsid w:val="2BA22560"/>
    <w:rsid w:val="2BA7BB30"/>
    <w:rsid w:val="2C2226EB"/>
    <w:rsid w:val="2C517EC8"/>
    <w:rsid w:val="2CAB612E"/>
    <w:rsid w:val="2CB7317F"/>
    <w:rsid w:val="2CC346FA"/>
    <w:rsid w:val="2CF5F96D"/>
    <w:rsid w:val="2D64E085"/>
    <w:rsid w:val="2D87E669"/>
    <w:rsid w:val="2DAB8302"/>
    <w:rsid w:val="2E8A0CD9"/>
    <w:rsid w:val="2ECA0A6A"/>
    <w:rsid w:val="2ECC7CE2"/>
    <w:rsid w:val="2EE4766B"/>
    <w:rsid w:val="2EE711C9"/>
    <w:rsid w:val="2F025436"/>
    <w:rsid w:val="2F35AD75"/>
    <w:rsid w:val="2F3B5ADE"/>
    <w:rsid w:val="2FCF72FA"/>
    <w:rsid w:val="30E29BE5"/>
    <w:rsid w:val="30F14171"/>
    <w:rsid w:val="313A8EB1"/>
    <w:rsid w:val="31BDE61B"/>
    <w:rsid w:val="31CBA547"/>
    <w:rsid w:val="32193E0C"/>
    <w:rsid w:val="32444BB2"/>
    <w:rsid w:val="32467A4F"/>
    <w:rsid w:val="3257A25C"/>
    <w:rsid w:val="32BA3EA4"/>
    <w:rsid w:val="32ED3F37"/>
    <w:rsid w:val="33EF8FF7"/>
    <w:rsid w:val="347CF3F8"/>
    <w:rsid w:val="34B8C063"/>
    <w:rsid w:val="34BBE2D1"/>
    <w:rsid w:val="34D64FCF"/>
    <w:rsid w:val="355C57D4"/>
    <w:rsid w:val="361751BA"/>
    <w:rsid w:val="362A38A4"/>
    <w:rsid w:val="364AD784"/>
    <w:rsid w:val="367F2E5B"/>
    <w:rsid w:val="3718840C"/>
    <w:rsid w:val="375DD6F7"/>
    <w:rsid w:val="37B4893B"/>
    <w:rsid w:val="383CA0FF"/>
    <w:rsid w:val="38B75C24"/>
    <w:rsid w:val="38F651DF"/>
    <w:rsid w:val="3973DB38"/>
    <w:rsid w:val="397A6053"/>
    <w:rsid w:val="39AA339B"/>
    <w:rsid w:val="39E988C2"/>
    <w:rsid w:val="39FAF2DD"/>
    <w:rsid w:val="3A350293"/>
    <w:rsid w:val="3A50EA93"/>
    <w:rsid w:val="3A9773B2"/>
    <w:rsid w:val="3AFDD93F"/>
    <w:rsid w:val="3B3DD8F1"/>
    <w:rsid w:val="3BAB3CE7"/>
    <w:rsid w:val="3BCF074B"/>
    <w:rsid w:val="3CCF3D5B"/>
    <w:rsid w:val="3D044A0F"/>
    <w:rsid w:val="3D2E9EA7"/>
    <w:rsid w:val="3D36D3F0"/>
    <w:rsid w:val="3D452E74"/>
    <w:rsid w:val="3D63DD4C"/>
    <w:rsid w:val="3D8F01C8"/>
    <w:rsid w:val="3DF89C88"/>
    <w:rsid w:val="3E0D7515"/>
    <w:rsid w:val="3E21CCBD"/>
    <w:rsid w:val="3E76C4CE"/>
    <w:rsid w:val="3E85853C"/>
    <w:rsid w:val="3F890DF5"/>
    <w:rsid w:val="3FD8177D"/>
    <w:rsid w:val="3FF257CB"/>
    <w:rsid w:val="403441D3"/>
    <w:rsid w:val="403EDADA"/>
    <w:rsid w:val="40546992"/>
    <w:rsid w:val="40AF9FC2"/>
    <w:rsid w:val="411E4956"/>
    <w:rsid w:val="411F165F"/>
    <w:rsid w:val="417A7EE5"/>
    <w:rsid w:val="419E9CF3"/>
    <w:rsid w:val="41A5481E"/>
    <w:rsid w:val="41C7DB71"/>
    <w:rsid w:val="4228068A"/>
    <w:rsid w:val="4259C50F"/>
    <w:rsid w:val="42620146"/>
    <w:rsid w:val="42725908"/>
    <w:rsid w:val="427BD664"/>
    <w:rsid w:val="42928459"/>
    <w:rsid w:val="42992604"/>
    <w:rsid w:val="43170AAD"/>
    <w:rsid w:val="43589B8D"/>
    <w:rsid w:val="437E17FC"/>
    <w:rsid w:val="44A516DB"/>
    <w:rsid w:val="450AA06E"/>
    <w:rsid w:val="4559E7C8"/>
    <w:rsid w:val="458DD830"/>
    <w:rsid w:val="4594593D"/>
    <w:rsid w:val="45AB56A5"/>
    <w:rsid w:val="45D7E268"/>
    <w:rsid w:val="462B6A82"/>
    <w:rsid w:val="4678EE74"/>
    <w:rsid w:val="46856B7B"/>
    <w:rsid w:val="46B14EDF"/>
    <w:rsid w:val="46DAE5B9"/>
    <w:rsid w:val="472FCD9B"/>
    <w:rsid w:val="477DEE06"/>
    <w:rsid w:val="47AB34D7"/>
    <w:rsid w:val="47C8700F"/>
    <w:rsid w:val="483862CF"/>
    <w:rsid w:val="48386B81"/>
    <w:rsid w:val="486D2C54"/>
    <w:rsid w:val="48A0F3DA"/>
    <w:rsid w:val="48B03C88"/>
    <w:rsid w:val="48B199FD"/>
    <w:rsid w:val="48B299A8"/>
    <w:rsid w:val="48B2C359"/>
    <w:rsid w:val="48B5F1E2"/>
    <w:rsid w:val="496B0829"/>
    <w:rsid w:val="4995837F"/>
    <w:rsid w:val="4A2D5841"/>
    <w:rsid w:val="4A2F46AD"/>
    <w:rsid w:val="4A550D8A"/>
    <w:rsid w:val="4ABF03C8"/>
    <w:rsid w:val="4AD2F5D6"/>
    <w:rsid w:val="4AE39503"/>
    <w:rsid w:val="4B3CE11B"/>
    <w:rsid w:val="4BD98CD6"/>
    <w:rsid w:val="4CA13266"/>
    <w:rsid w:val="4CF67AB9"/>
    <w:rsid w:val="4D8603D3"/>
    <w:rsid w:val="4DAE6A1C"/>
    <w:rsid w:val="4DCACFC0"/>
    <w:rsid w:val="4DEC5402"/>
    <w:rsid w:val="4DFD7BD5"/>
    <w:rsid w:val="4E430796"/>
    <w:rsid w:val="4ED9A363"/>
    <w:rsid w:val="4F00472E"/>
    <w:rsid w:val="4F4B22AA"/>
    <w:rsid w:val="4F84F10F"/>
    <w:rsid w:val="4FBFE6A1"/>
    <w:rsid w:val="4FC747C3"/>
    <w:rsid w:val="4FCCE6D4"/>
    <w:rsid w:val="50459E89"/>
    <w:rsid w:val="505690BF"/>
    <w:rsid w:val="509C5E5A"/>
    <w:rsid w:val="51337095"/>
    <w:rsid w:val="517BDCD2"/>
    <w:rsid w:val="51AE174F"/>
    <w:rsid w:val="51D543AC"/>
    <w:rsid w:val="51D6647D"/>
    <w:rsid w:val="52063D17"/>
    <w:rsid w:val="5210B0CF"/>
    <w:rsid w:val="527666E9"/>
    <w:rsid w:val="52D6EA6D"/>
    <w:rsid w:val="52DEF5F8"/>
    <w:rsid w:val="52FE5AE6"/>
    <w:rsid w:val="534B192C"/>
    <w:rsid w:val="5356EBE6"/>
    <w:rsid w:val="5387A8E1"/>
    <w:rsid w:val="53A3DF32"/>
    <w:rsid w:val="53A8D81A"/>
    <w:rsid w:val="53ED8343"/>
    <w:rsid w:val="548BE078"/>
    <w:rsid w:val="555B6228"/>
    <w:rsid w:val="55F0F661"/>
    <w:rsid w:val="5611177A"/>
    <w:rsid w:val="5690CB21"/>
    <w:rsid w:val="5697E3BF"/>
    <w:rsid w:val="5697F2CE"/>
    <w:rsid w:val="569C3F7D"/>
    <w:rsid w:val="56AC7ED2"/>
    <w:rsid w:val="56B45C60"/>
    <w:rsid w:val="571EC26F"/>
    <w:rsid w:val="58161302"/>
    <w:rsid w:val="5833D051"/>
    <w:rsid w:val="58439DE9"/>
    <w:rsid w:val="58461900"/>
    <w:rsid w:val="5867EAD4"/>
    <w:rsid w:val="58D91EC4"/>
    <w:rsid w:val="591F0D91"/>
    <w:rsid w:val="59491C0A"/>
    <w:rsid w:val="595921B3"/>
    <w:rsid w:val="5959FFE0"/>
    <w:rsid w:val="59FCD21E"/>
    <w:rsid w:val="5AD08FB8"/>
    <w:rsid w:val="5B9EB0C9"/>
    <w:rsid w:val="5C0D0D66"/>
    <w:rsid w:val="5C2CF967"/>
    <w:rsid w:val="5C95B7F0"/>
    <w:rsid w:val="5CB1EDE5"/>
    <w:rsid w:val="5CDC8B11"/>
    <w:rsid w:val="5D582B51"/>
    <w:rsid w:val="5D6C14B6"/>
    <w:rsid w:val="5D896220"/>
    <w:rsid w:val="5DAC3B64"/>
    <w:rsid w:val="5DB86613"/>
    <w:rsid w:val="5DC62050"/>
    <w:rsid w:val="5E210108"/>
    <w:rsid w:val="5ED5F36E"/>
    <w:rsid w:val="5EE18ED7"/>
    <w:rsid w:val="5FB4F9AF"/>
    <w:rsid w:val="600757A1"/>
    <w:rsid w:val="601E4A3C"/>
    <w:rsid w:val="604E39F5"/>
    <w:rsid w:val="606DEE06"/>
    <w:rsid w:val="609AE9A1"/>
    <w:rsid w:val="60C1E7B0"/>
    <w:rsid w:val="60F77CF5"/>
    <w:rsid w:val="610D00B6"/>
    <w:rsid w:val="611EB869"/>
    <w:rsid w:val="6136046A"/>
    <w:rsid w:val="613E5643"/>
    <w:rsid w:val="61588552"/>
    <w:rsid w:val="61ED8EE0"/>
    <w:rsid w:val="61F91A29"/>
    <w:rsid w:val="62192D1A"/>
    <w:rsid w:val="6256BE90"/>
    <w:rsid w:val="62720E76"/>
    <w:rsid w:val="6281F628"/>
    <w:rsid w:val="629EE9DA"/>
    <w:rsid w:val="62E0A9F5"/>
    <w:rsid w:val="639A9D1B"/>
    <w:rsid w:val="63E9FFEC"/>
    <w:rsid w:val="642AB70F"/>
    <w:rsid w:val="643EBA37"/>
    <w:rsid w:val="64591EA0"/>
    <w:rsid w:val="6480D409"/>
    <w:rsid w:val="649DE172"/>
    <w:rsid w:val="6508BC97"/>
    <w:rsid w:val="65128581"/>
    <w:rsid w:val="651A9F88"/>
    <w:rsid w:val="6544B9A3"/>
    <w:rsid w:val="65457092"/>
    <w:rsid w:val="656C1B18"/>
    <w:rsid w:val="658394C8"/>
    <w:rsid w:val="65C120E6"/>
    <w:rsid w:val="65DFB055"/>
    <w:rsid w:val="66458C79"/>
    <w:rsid w:val="66501604"/>
    <w:rsid w:val="66B2CC20"/>
    <w:rsid w:val="66F076C2"/>
    <w:rsid w:val="673AB7E4"/>
    <w:rsid w:val="673D9A9A"/>
    <w:rsid w:val="674E8B49"/>
    <w:rsid w:val="67583271"/>
    <w:rsid w:val="678C2EB5"/>
    <w:rsid w:val="678DD0F1"/>
    <w:rsid w:val="6812978C"/>
    <w:rsid w:val="68334ED8"/>
    <w:rsid w:val="6838CDA5"/>
    <w:rsid w:val="6859221A"/>
    <w:rsid w:val="692C791D"/>
    <w:rsid w:val="69556C97"/>
    <w:rsid w:val="695EA595"/>
    <w:rsid w:val="699F9435"/>
    <w:rsid w:val="6A154DE9"/>
    <w:rsid w:val="6A54B0CF"/>
    <w:rsid w:val="6A8EEE38"/>
    <w:rsid w:val="6AA62DFD"/>
    <w:rsid w:val="6B7556D7"/>
    <w:rsid w:val="6B81D99C"/>
    <w:rsid w:val="6B8DB177"/>
    <w:rsid w:val="6B8EBB65"/>
    <w:rsid w:val="6BFC4428"/>
    <w:rsid w:val="6BFE2447"/>
    <w:rsid w:val="6C41D79F"/>
    <w:rsid w:val="6C5EF486"/>
    <w:rsid w:val="6C7AB003"/>
    <w:rsid w:val="6C970AD2"/>
    <w:rsid w:val="6D8A488D"/>
    <w:rsid w:val="6DC042EB"/>
    <w:rsid w:val="6DCFC14F"/>
    <w:rsid w:val="6DDA8B37"/>
    <w:rsid w:val="6DE6AD35"/>
    <w:rsid w:val="6E2690F7"/>
    <w:rsid w:val="6E867B90"/>
    <w:rsid w:val="6E8E0A0A"/>
    <w:rsid w:val="6E984E06"/>
    <w:rsid w:val="6EA1496D"/>
    <w:rsid w:val="6EA5881D"/>
    <w:rsid w:val="6EABA35E"/>
    <w:rsid w:val="6EE00259"/>
    <w:rsid w:val="6EE83931"/>
    <w:rsid w:val="6F028722"/>
    <w:rsid w:val="6F160256"/>
    <w:rsid w:val="6F3F5C9B"/>
    <w:rsid w:val="6F690E23"/>
    <w:rsid w:val="6FA9C8CF"/>
    <w:rsid w:val="6FB079C9"/>
    <w:rsid w:val="6FD13E0E"/>
    <w:rsid w:val="703BBD44"/>
    <w:rsid w:val="7047C3E3"/>
    <w:rsid w:val="70FBF4F3"/>
    <w:rsid w:val="71785CB0"/>
    <w:rsid w:val="7209516A"/>
    <w:rsid w:val="7269304A"/>
    <w:rsid w:val="7282FDE1"/>
    <w:rsid w:val="72DF604A"/>
    <w:rsid w:val="72E74083"/>
    <w:rsid w:val="73063665"/>
    <w:rsid w:val="732AFCCC"/>
    <w:rsid w:val="73C522FB"/>
    <w:rsid w:val="742FB68E"/>
    <w:rsid w:val="747C0622"/>
    <w:rsid w:val="749A7FC8"/>
    <w:rsid w:val="74CE87A9"/>
    <w:rsid w:val="752B6533"/>
    <w:rsid w:val="756CD1D9"/>
    <w:rsid w:val="75B073B0"/>
    <w:rsid w:val="75D8B2E1"/>
    <w:rsid w:val="760EAF44"/>
    <w:rsid w:val="7654E029"/>
    <w:rsid w:val="76A83B76"/>
    <w:rsid w:val="777CE988"/>
    <w:rsid w:val="77B6B329"/>
    <w:rsid w:val="77D241BE"/>
    <w:rsid w:val="77DEE14A"/>
    <w:rsid w:val="77E607D7"/>
    <w:rsid w:val="782C206B"/>
    <w:rsid w:val="784BE585"/>
    <w:rsid w:val="78659F1D"/>
    <w:rsid w:val="786E5A99"/>
    <w:rsid w:val="786E7D3F"/>
    <w:rsid w:val="7876BF1A"/>
    <w:rsid w:val="79256E33"/>
    <w:rsid w:val="7941C98F"/>
    <w:rsid w:val="797F5EA0"/>
    <w:rsid w:val="79ACE4F9"/>
    <w:rsid w:val="79B6AF04"/>
    <w:rsid w:val="79CB054F"/>
    <w:rsid w:val="7A12BB28"/>
    <w:rsid w:val="7A3785C4"/>
    <w:rsid w:val="7A6153C5"/>
    <w:rsid w:val="7A8A440F"/>
    <w:rsid w:val="7B24FEA7"/>
    <w:rsid w:val="7B3AF87B"/>
    <w:rsid w:val="7BBC1BEF"/>
    <w:rsid w:val="7BF84312"/>
    <w:rsid w:val="7C037AC6"/>
    <w:rsid w:val="7C6603AF"/>
    <w:rsid w:val="7C7E8F48"/>
    <w:rsid w:val="7C8883C0"/>
    <w:rsid w:val="7C98EA46"/>
    <w:rsid w:val="7CC0D0FA"/>
    <w:rsid w:val="7CCA28FB"/>
    <w:rsid w:val="7CFAED30"/>
    <w:rsid w:val="7D083C78"/>
    <w:rsid w:val="7D12F422"/>
    <w:rsid w:val="7D267B7A"/>
    <w:rsid w:val="7D49C67C"/>
    <w:rsid w:val="7D6A37E1"/>
    <w:rsid w:val="7DA7A891"/>
    <w:rsid w:val="7DC7E861"/>
    <w:rsid w:val="7DCBA6C0"/>
    <w:rsid w:val="7E0A1B0B"/>
    <w:rsid w:val="7E1C1009"/>
    <w:rsid w:val="7E88C43C"/>
    <w:rsid w:val="7E88F0E0"/>
    <w:rsid w:val="7F07E964"/>
    <w:rsid w:val="7F32048C"/>
    <w:rsid w:val="7FC7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3D6D"/>
  <w15:chartTrackingRefBased/>
  <w15:docId w15:val="{D190F584-43D1-4E25-A93F-87127F8A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00D44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gsilh.com/image/2029348.html" TargetMode="External"/><Relationship Id="rId13" Type="http://schemas.openxmlformats.org/officeDocument/2006/relationships/hyperlink" Target="https://uatedu-my.sharepoint.com/:x:/g/personal/wjones90656_uat_edu/EWoFs5rn4T9Pk4yKkSBhkYAB0OnYe04Oj4JHHiRu31e-2w?e=IOxz5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atedu-my.sharepoint.com/:w:/g/personal/wjones90656_uat_edu/EfVjUhs7Sg1Ci3EJcqpTQ04BktzPMuAlD1NWXtyTQ0Nhiw?e=RV6Onj" TargetMode="External"/><Relationship Id="rId17" Type="http://schemas.openxmlformats.org/officeDocument/2006/relationships/hyperlink" Target="https://openai.com/chatgpt" TargetMode="External"/><Relationship Id="rId2" Type="http://schemas.openxmlformats.org/officeDocument/2006/relationships/styles" Target="styles.xml"/><Relationship Id="rId16" Type="http://schemas.openxmlformats.org/officeDocument/2006/relationships/hyperlink" Target="https://www.hhs.gov/hipa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tedu-my.sharepoint.com/:p:/g/personal/wjones90656_uat_edu/EdzyOIAYtC1NoApOqhSa28EBoUkyeSKZV8xKioM-PyAxtw?e=CcG7hX" TargetMode="External"/><Relationship Id="rId5" Type="http://schemas.openxmlformats.org/officeDocument/2006/relationships/footnotes" Target="footnotes.xml"/><Relationship Id="rId15" Type="http://schemas.openxmlformats.org/officeDocument/2006/relationships/hyperlink" Target="https://uatedu-my.sharepoint.com/:w:/g/personal/wjones90656_uat_edu/EV93BXPFIhNBmlv8pOfz0T0B4mt18-R-lJRc8-88cP5bEA?e=SWAIGt" TargetMode="External"/><Relationship Id="rId10" Type="http://schemas.openxmlformats.org/officeDocument/2006/relationships/hyperlink" Target="https://uatedu-my.sharepoint.com/:x:/g/personal/wjones90656_uat_edu/EaPKY45KSlhOn9S1Mb41vL8BqF6FYyQrsJPVTjB4dBxVaw?e=xe3FM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atedu-my.sharepoint.com/:w:/g/personal/wjones90656_uat_edu/ETgwJAKiv-5FpwlNkNc4EXoBO8Fx-_rJlRyA7eWQqIormg?e=bUtfVc" TargetMode="External"/><Relationship Id="rId14" Type="http://schemas.openxmlformats.org/officeDocument/2006/relationships/hyperlink" Target="https://uatedu-my.sharepoint.com/:u:/g/personal/wjones90656_uat_edu/EeCaCmkPhFxAgdPtSpSB-gMBYk0a2GTiBLcwjuKaBpiRkw?e=AqmjHN"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6608</Words>
  <Characters>37672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JONES</dc:creator>
  <cp:keywords/>
  <dc:description/>
  <cp:lastModifiedBy>EMILY LOVO</cp:lastModifiedBy>
  <cp:revision>18</cp:revision>
  <dcterms:created xsi:type="dcterms:W3CDTF">2025-02-20T22:08:00Z</dcterms:created>
  <dcterms:modified xsi:type="dcterms:W3CDTF">2025-02-23T04:01:00Z</dcterms:modified>
</cp:coreProperties>
</file>